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5803" w:type="dxa"/>
        <w:tblLook w:val="04A0"/>
      </w:tblPr>
      <w:tblGrid>
        <w:gridCol w:w="4679"/>
        <w:gridCol w:w="567"/>
        <w:gridCol w:w="4678"/>
      </w:tblGrid>
      <w:tr w:rsidR="00D538CF" w:rsidTr="00D538CF">
        <w:tc>
          <w:tcPr>
            <w:tcW w:w="4679" w:type="dxa"/>
          </w:tcPr>
          <w:p w:rsidR="00D538CF" w:rsidRDefault="00D538CF">
            <w:pPr>
              <w:adjustRightInd w:val="0"/>
              <w:ind w:firstLine="54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D538CF" w:rsidRDefault="00D538C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D538CF" w:rsidRPr="000D0336" w:rsidRDefault="00D538CF" w:rsidP="004C2A49">
            <w:r w:rsidRPr="000D0336">
              <w:t xml:space="preserve">Приложение № </w:t>
            </w:r>
            <w:r w:rsidR="004C2A49" w:rsidRPr="000D0336">
              <w:t>6</w:t>
            </w:r>
          </w:p>
        </w:tc>
      </w:tr>
      <w:tr w:rsidR="00C04270" w:rsidTr="00623CA4">
        <w:tc>
          <w:tcPr>
            <w:tcW w:w="9924" w:type="dxa"/>
            <w:gridSpan w:val="3"/>
          </w:tcPr>
          <w:p w:rsidR="00C04270" w:rsidRDefault="00C04270">
            <w:pPr>
              <w:rPr>
                <w:sz w:val="28"/>
                <w:szCs w:val="28"/>
              </w:rPr>
            </w:pPr>
            <w:proofErr w:type="gramStart"/>
            <w:r>
              <w:t xml:space="preserve">к административному регламенту предоставления министерством образования и науки Красноярского края государственной услуги </w:t>
            </w:r>
            <w:r>
              <w:br/>
              <w:t xml:space="preserve">по аттестации педагогических работников краевых государственных образовательных учреждений, подведомственных министерству образования и науки Красноярского края, </w:t>
            </w:r>
            <w:r>
              <w:br/>
              <w:t xml:space="preserve">и муниципальных образовательных учреждений Красноярского края </w:t>
            </w:r>
            <w:r>
              <w:br/>
              <w:t>(за исключением образовательных учреждений в областях (сферах) физической культуры, спорта, культуры, здравоохранения и лекарственного обеспечения) для установления соответствия уровня квалификации требованиям, предъявляемым к квалификационной категории (первой или</w:t>
            </w:r>
            <w:proofErr w:type="gramEnd"/>
            <w:r>
              <w:t xml:space="preserve"> высшей) от 16.04.2012 № 12-04/1</w:t>
            </w:r>
          </w:p>
        </w:tc>
      </w:tr>
    </w:tbl>
    <w:p w:rsidR="00C04270" w:rsidRDefault="00C04270" w:rsidP="00A837FB">
      <w:pPr>
        <w:jc w:val="center"/>
        <w:rPr>
          <w:sz w:val="28"/>
          <w:szCs w:val="28"/>
        </w:rPr>
      </w:pPr>
    </w:p>
    <w:p w:rsidR="00A837FB" w:rsidRDefault="00480EF4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480EF4" w:rsidRPr="00A837FB" w:rsidRDefault="00480EF4" w:rsidP="00A837FB">
      <w:pPr>
        <w:jc w:val="center"/>
        <w:rPr>
          <w:color w:val="C00000"/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</w:t>
      </w:r>
      <w:proofErr w:type="spellStart"/>
      <w:r w:rsidRPr="00A837FB">
        <w:rPr>
          <w:sz w:val="28"/>
          <w:szCs w:val="28"/>
        </w:rPr>
        <w:t>тьютор</w:t>
      </w:r>
      <w:proofErr w:type="spellEnd"/>
      <w:r w:rsidRPr="00A837FB">
        <w:rPr>
          <w:sz w:val="28"/>
          <w:szCs w:val="28"/>
        </w:rPr>
        <w:t>»</w:t>
      </w:r>
    </w:p>
    <w:p w:rsidR="00480EF4" w:rsidRPr="0033280A" w:rsidRDefault="00480EF4" w:rsidP="00480EF4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268"/>
        <w:gridCol w:w="5245"/>
        <w:gridCol w:w="5386"/>
      </w:tblGrid>
      <w:tr w:rsidR="00480EF4" w:rsidRPr="00821193" w:rsidTr="00DA4E49">
        <w:tc>
          <w:tcPr>
            <w:tcW w:w="4928" w:type="dxa"/>
            <w:gridSpan w:val="2"/>
          </w:tcPr>
          <w:p w:rsidR="00480EF4" w:rsidRPr="00821193" w:rsidRDefault="00480EF4" w:rsidP="005A1E6E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631" w:type="dxa"/>
            <w:gridSpan w:val="2"/>
          </w:tcPr>
          <w:p w:rsidR="00480EF4" w:rsidRPr="00821193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Критерии</w:t>
            </w:r>
            <w:r w:rsidRPr="00821193">
              <w:rPr>
                <w:sz w:val="22"/>
                <w:szCs w:val="22"/>
                <w:lang w:val="en-US"/>
              </w:rPr>
              <w:t xml:space="preserve"> </w:t>
            </w:r>
            <w:r w:rsidRPr="00821193">
              <w:rPr>
                <w:sz w:val="22"/>
                <w:szCs w:val="22"/>
              </w:rPr>
              <w:t>соответствия</w:t>
            </w:r>
            <w:r w:rsidRPr="00821193">
              <w:rPr>
                <w:color w:val="FF0000"/>
                <w:sz w:val="22"/>
                <w:szCs w:val="22"/>
              </w:rPr>
              <w:t xml:space="preserve"> </w:t>
            </w:r>
            <w:r w:rsidRPr="00821193">
              <w:rPr>
                <w:sz w:val="22"/>
                <w:szCs w:val="22"/>
              </w:rPr>
              <w:t>квалификационной категории</w:t>
            </w:r>
          </w:p>
        </w:tc>
      </w:tr>
      <w:tr w:rsidR="00480EF4" w:rsidRPr="00821193" w:rsidTr="00DA4E49">
        <w:tc>
          <w:tcPr>
            <w:tcW w:w="2660" w:type="dxa"/>
          </w:tcPr>
          <w:p w:rsidR="00480EF4" w:rsidRPr="00821193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параметры</w:t>
            </w:r>
          </w:p>
        </w:tc>
        <w:tc>
          <w:tcPr>
            <w:tcW w:w="2268" w:type="dxa"/>
          </w:tcPr>
          <w:p w:rsidR="00480EF4" w:rsidRPr="00821193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критерии</w:t>
            </w:r>
          </w:p>
        </w:tc>
        <w:tc>
          <w:tcPr>
            <w:tcW w:w="5245" w:type="dxa"/>
          </w:tcPr>
          <w:p w:rsidR="00480EF4" w:rsidRPr="0055118D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  <w:lang w:val="en-US"/>
              </w:rPr>
              <w:t>I</w:t>
            </w:r>
          </w:p>
          <w:p w:rsidR="00480EF4" w:rsidRPr="00A3651F" w:rsidRDefault="00480EF4" w:rsidP="00611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80EF4" w:rsidRPr="00821193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Высшая</w:t>
            </w:r>
          </w:p>
        </w:tc>
      </w:tr>
      <w:tr w:rsidR="004C7A81" w:rsidRPr="00A47B26" w:rsidTr="00611E0C">
        <w:tc>
          <w:tcPr>
            <w:tcW w:w="2660" w:type="dxa"/>
            <w:vMerge w:val="restart"/>
          </w:tcPr>
          <w:p w:rsidR="004C7A81" w:rsidRPr="007C315A" w:rsidRDefault="004C7A81" w:rsidP="009B0609">
            <w:pPr>
              <w:autoSpaceDE w:val="0"/>
              <w:autoSpaceDN w:val="0"/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 xml:space="preserve">Деятельность по сопровождению образования </w:t>
            </w:r>
            <w:proofErr w:type="gramStart"/>
            <w:r w:rsidRPr="007C315A">
              <w:rPr>
                <w:sz w:val="22"/>
                <w:szCs w:val="22"/>
              </w:rPr>
              <w:t>обучающихся</w:t>
            </w:r>
            <w:proofErr w:type="gramEnd"/>
            <w:r w:rsidRPr="007C315A">
              <w:rPr>
                <w:sz w:val="22"/>
                <w:szCs w:val="22"/>
              </w:rPr>
              <w:t xml:space="preserve"> в пространстве </w:t>
            </w:r>
            <w:proofErr w:type="spellStart"/>
            <w:r w:rsidRPr="007C315A">
              <w:rPr>
                <w:sz w:val="22"/>
                <w:szCs w:val="22"/>
              </w:rPr>
              <w:t>предпрофильной</w:t>
            </w:r>
            <w:proofErr w:type="spellEnd"/>
            <w:r w:rsidRPr="007C315A">
              <w:rPr>
                <w:sz w:val="22"/>
                <w:szCs w:val="22"/>
              </w:rPr>
              <w:t xml:space="preserve"> подготовки и профильного обучения</w:t>
            </w:r>
          </w:p>
        </w:tc>
        <w:tc>
          <w:tcPr>
            <w:tcW w:w="2268" w:type="dxa"/>
          </w:tcPr>
          <w:p w:rsidR="004C7A81" w:rsidRPr="00A3651F" w:rsidRDefault="004C7A81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631" w:type="dxa"/>
            <w:gridSpan w:val="2"/>
          </w:tcPr>
          <w:p w:rsidR="004C7A81" w:rsidRDefault="004C7A81" w:rsidP="004C7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651F">
              <w:rPr>
                <w:sz w:val="22"/>
                <w:szCs w:val="22"/>
              </w:rPr>
              <w:t xml:space="preserve">аличие </w:t>
            </w:r>
            <w:r>
              <w:rPr>
                <w:sz w:val="22"/>
                <w:szCs w:val="22"/>
              </w:rPr>
              <w:t xml:space="preserve">у обучающихся </w:t>
            </w:r>
            <w:r w:rsidR="00FB2D8A">
              <w:rPr>
                <w:sz w:val="22"/>
                <w:szCs w:val="22"/>
              </w:rPr>
              <w:t xml:space="preserve">индивидуальных </w:t>
            </w:r>
            <w:r w:rsidRPr="00A3651F">
              <w:rPr>
                <w:sz w:val="22"/>
                <w:szCs w:val="22"/>
              </w:rPr>
              <w:t>учебных планов,</w:t>
            </w:r>
            <w:r>
              <w:rPr>
                <w:sz w:val="22"/>
                <w:szCs w:val="22"/>
              </w:rPr>
              <w:t xml:space="preserve"> образовательно-профессиональных траекторий</w:t>
            </w:r>
          </w:p>
          <w:p w:rsidR="004C7A81" w:rsidRPr="00A3651F" w:rsidRDefault="004C7A81" w:rsidP="004C7A81">
            <w:pPr>
              <w:rPr>
                <w:sz w:val="22"/>
                <w:szCs w:val="22"/>
              </w:rPr>
            </w:pPr>
          </w:p>
        </w:tc>
      </w:tr>
      <w:tr w:rsidR="00CA0936" w:rsidRPr="00A47B26" w:rsidTr="00DA4E49">
        <w:tc>
          <w:tcPr>
            <w:tcW w:w="2660" w:type="dxa"/>
            <w:vMerge/>
          </w:tcPr>
          <w:p w:rsidR="00CA0936" w:rsidRPr="007C315A" w:rsidRDefault="00CA0936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Профессиональные</w:t>
            </w:r>
          </w:p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245" w:type="dxa"/>
          </w:tcPr>
          <w:p w:rsidR="00CA0936" w:rsidRDefault="00CA0936" w:rsidP="00B6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Pr="00A365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индивидуальных</w:t>
            </w:r>
            <w:r w:rsidR="0067477B">
              <w:rPr>
                <w:sz w:val="22"/>
                <w:szCs w:val="22"/>
              </w:rPr>
              <w:t xml:space="preserve"> </w:t>
            </w:r>
            <w:r w:rsidR="00A24AFF">
              <w:rPr>
                <w:sz w:val="22"/>
                <w:szCs w:val="22"/>
              </w:rPr>
              <w:t>(групповых)</w:t>
            </w:r>
            <w:r>
              <w:rPr>
                <w:sz w:val="22"/>
                <w:szCs w:val="22"/>
              </w:rPr>
              <w:t xml:space="preserve"> консультаций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 рекомендательного </w:t>
            </w:r>
            <w:r w:rsidRPr="00A3651F">
              <w:rPr>
                <w:sz w:val="22"/>
                <w:szCs w:val="22"/>
              </w:rPr>
              <w:t xml:space="preserve"> характера  в ходе составления  </w:t>
            </w:r>
            <w:r w:rsidR="00A24AFF">
              <w:rPr>
                <w:sz w:val="22"/>
                <w:szCs w:val="22"/>
              </w:rPr>
              <w:t>индивидуальных образовательно-профессиональных траекторий</w:t>
            </w:r>
            <w:r w:rsidRPr="00A3651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учебных планов</w:t>
            </w:r>
          </w:p>
          <w:p w:rsidR="00CA0936" w:rsidRDefault="00CA0936" w:rsidP="00B60063">
            <w:pPr>
              <w:rPr>
                <w:sz w:val="22"/>
                <w:szCs w:val="22"/>
              </w:rPr>
            </w:pPr>
          </w:p>
          <w:p w:rsidR="00CA0936" w:rsidRDefault="00CA0936" w:rsidP="007B659C">
            <w:pPr>
              <w:rPr>
                <w:sz w:val="22"/>
                <w:szCs w:val="22"/>
              </w:rPr>
            </w:pPr>
            <w:r w:rsidRPr="00A3651F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я</w:t>
            </w:r>
            <w:r w:rsidRPr="00A3651F">
              <w:rPr>
                <w:sz w:val="22"/>
                <w:szCs w:val="22"/>
              </w:rPr>
              <w:t xml:space="preserve"> мест образовательных проб</w:t>
            </w:r>
            <w:r>
              <w:rPr>
                <w:sz w:val="22"/>
                <w:szCs w:val="22"/>
              </w:rPr>
              <w:t xml:space="preserve"> обучающихся</w:t>
            </w:r>
            <w:r w:rsidRPr="00A3651F">
              <w:rPr>
                <w:sz w:val="22"/>
                <w:szCs w:val="22"/>
              </w:rPr>
              <w:t>: мастерских, лаб</w:t>
            </w:r>
            <w:r>
              <w:rPr>
                <w:sz w:val="22"/>
                <w:szCs w:val="22"/>
              </w:rPr>
              <w:t>ораторий, профессиональных проб</w:t>
            </w:r>
            <w:r w:rsidR="005B7551">
              <w:rPr>
                <w:sz w:val="22"/>
                <w:szCs w:val="22"/>
              </w:rPr>
              <w:t xml:space="preserve"> и др.</w:t>
            </w:r>
          </w:p>
          <w:p w:rsidR="00CA0936" w:rsidRDefault="00CA0936" w:rsidP="007B659C">
            <w:pPr>
              <w:rPr>
                <w:sz w:val="22"/>
                <w:szCs w:val="22"/>
              </w:rPr>
            </w:pPr>
          </w:p>
          <w:p w:rsidR="00CA0936" w:rsidRDefault="00CA0936" w:rsidP="007B6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A3651F">
              <w:rPr>
                <w:sz w:val="22"/>
                <w:szCs w:val="22"/>
              </w:rPr>
              <w:t xml:space="preserve"> мест  для предъявления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3651F">
              <w:rPr>
                <w:sz w:val="22"/>
                <w:szCs w:val="22"/>
              </w:rPr>
              <w:t>своих образовательных достижений</w:t>
            </w:r>
          </w:p>
          <w:p w:rsidR="00CA0936" w:rsidRPr="00A3651F" w:rsidRDefault="00CA0936" w:rsidP="007B659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A0936" w:rsidRDefault="00CA0936" w:rsidP="009B086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 реализация технологии</w:t>
            </w:r>
            <w:r w:rsidRPr="00A3651F">
              <w:rPr>
                <w:sz w:val="22"/>
                <w:szCs w:val="22"/>
              </w:rPr>
              <w:t xml:space="preserve"> самоопределения   старшеклассников  на образование в профильной школ</w:t>
            </w:r>
            <w:r>
              <w:rPr>
                <w:sz w:val="22"/>
                <w:szCs w:val="22"/>
              </w:rPr>
              <w:t xml:space="preserve">е   </w:t>
            </w:r>
          </w:p>
          <w:p w:rsidR="00CA0936" w:rsidRDefault="00CA0936" w:rsidP="009B0869">
            <w:pPr>
              <w:rPr>
                <w:sz w:val="22"/>
                <w:szCs w:val="22"/>
              </w:rPr>
            </w:pPr>
          </w:p>
          <w:p w:rsidR="00CA0936" w:rsidRPr="00A10A4B" w:rsidRDefault="00CA0936" w:rsidP="00770D84">
            <w:pPr>
              <w:rPr>
                <w:sz w:val="22"/>
                <w:szCs w:val="22"/>
              </w:rPr>
            </w:pPr>
            <w:r w:rsidRPr="00A10A4B">
              <w:rPr>
                <w:sz w:val="22"/>
                <w:szCs w:val="22"/>
              </w:rPr>
              <w:t xml:space="preserve">оказание помощи  </w:t>
            </w:r>
            <w:proofErr w:type="gramStart"/>
            <w:r w:rsidRPr="00A10A4B">
              <w:rPr>
                <w:sz w:val="22"/>
                <w:szCs w:val="22"/>
              </w:rPr>
              <w:t>обучающимся</w:t>
            </w:r>
            <w:proofErr w:type="gramEnd"/>
            <w:r w:rsidRPr="00A10A4B">
              <w:rPr>
                <w:sz w:val="22"/>
                <w:szCs w:val="22"/>
              </w:rPr>
              <w:t xml:space="preserve"> в проведении</w:t>
            </w:r>
            <w:r w:rsidR="001F54BA" w:rsidRPr="00A10A4B">
              <w:rPr>
                <w:sz w:val="22"/>
                <w:szCs w:val="22"/>
              </w:rPr>
              <w:t xml:space="preserve"> рефлексивного анализа деятельности</w:t>
            </w:r>
            <w:r w:rsidR="00692940" w:rsidRPr="00A10A4B">
              <w:rPr>
                <w:sz w:val="22"/>
                <w:szCs w:val="22"/>
              </w:rPr>
              <w:t xml:space="preserve"> </w:t>
            </w:r>
            <w:r w:rsidR="001F54BA" w:rsidRPr="00A10A4B">
              <w:rPr>
                <w:sz w:val="22"/>
                <w:szCs w:val="22"/>
              </w:rPr>
              <w:t xml:space="preserve">и результатов, направленных на анализ выбора его стратегии в обучении, корректировку индивидуальных учебных планов </w:t>
            </w:r>
            <w:r w:rsidRPr="00A10A4B">
              <w:rPr>
                <w:sz w:val="22"/>
                <w:szCs w:val="22"/>
              </w:rPr>
              <w:t xml:space="preserve">в соответствии с жизненными планами </w:t>
            </w:r>
            <w:r w:rsidR="001F54BA" w:rsidRPr="00A10A4B">
              <w:rPr>
                <w:sz w:val="22"/>
                <w:szCs w:val="22"/>
              </w:rPr>
              <w:t>обучающи</w:t>
            </w:r>
            <w:r w:rsidR="00770D84">
              <w:rPr>
                <w:sz w:val="22"/>
                <w:szCs w:val="22"/>
              </w:rPr>
              <w:t>х</w:t>
            </w:r>
            <w:r w:rsidR="001F54BA" w:rsidRPr="00A10A4B">
              <w:rPr>
                <w:sz w:val="22"/>
                <w:szCs w:val="22"/>
              </w:rPr>
              <w:t>ся</w:t>
            </w:r>
          </w:p>
        </w:tc>
      </w:tr>
      <w:tr w:rsidR="00CA0936" w:rsidRPr="00A47B26" w:rsidTr="00DA4E49">
        <w:tc>
          <w:tcPr>
            <w:tcW w:w="2660" w:type="dxa"/>
            <w:vMerge/>
          </w:tcPr>
          <w:p w:rsidR="00CA0936" w:rsidRPr="007C315A" w:rsidRDefault="00CA0936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5245" w:type="dxa"/>
          </w:tcPr>
          <w:p w:rsidR="00CA0936" w:rsidRDefault="00CA0936" w:rsidP="00B6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организаторская</w:t>
            </w:r>
          </w:p>
          <w:p w:rsidR="00CA0936" w:rsidRDefault="00CA0936" w:rsidP="00B60063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A0936" w:rsidRPr="00A3651F" w:rsidRDefault="00CA0936" w:rsidP="00611E0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 </w:t>
            </w:r>
            <w:proofErr w:type="spell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gramStart"/>
            <w:r>
              <w:rPr>
                <w:sz w:val="22"/>
                <w:szCs w:val="22"/>
              </w:rPr>
              <w:t>педагогическая</w:t>
            </w:r>
            <w:proofErr w:type="gramEnd"/>
          </w:p>
        </w:tc>
      </w:tr>
      <w:tr w:rsidR="00CA0936" w:rsidRPr="00A47B26" w:rsidTr="00DA4E49">
        <w:tc>
          <w:tcPr>
            <w:tcW w:w="2660" w:type="dxa"/>
            <w:vMerge w:val="restart"/>
          </w:tcPr>
          <w:p w:rsidR="00CA0936" w:rsidRPr="007C315A" w:rsidRDefault="00CA0936" w:rsidP="00BA7124">
            <w:pPr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>Проведение мониторинг</w:t>
            </w:r>
            <w:r w:rsidR="00BA7124" w:rsidRPr="007C315A">
              <w:rPr>
                <w:sz w:val="22"/>
                <w:szCs w:val="22"/>
              </w:rPr>
              <w:t xml:space="preserve">а динамики процесса становления выбора </w:t>
            </w:r>
            <w:proofErr w:type="gramStart"/>
            <w:r w:rsidR="00BA7124" w:rsidRPr="007C315A">
              <w:rPr>
                <w:sz w:val="22"/>
                <w:szCs w:val="22"/>
              </w:rPr>
              <w:t>обучающимся</w:t>
            </w:r>
            <w:proofErr w:type="gramEnd"/>
            <w:r w:rsidR="00BA7124" w:rsidRPr="007C315A">
              <w:rPr>
                <w:sz w:val="22"/>
                <w:szCs w:val="22"/>
              </w:rPr>
              <w:t xml:space="preserve"> пути </w:t>
            </w:r>
            <w:r w:rsidR="00BA7124" w:rsidRPr="007C315A">
              <w:rPr>
                <w:sz w:val="22"/>
                <w:szCs w:val="22"/>
              </w:rPr>
              <w:lastRenderedPageBreak/>
              <w:t>своего образования</w:t>
            </w: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245" w:type="dxa"/>
          </w:tcPr>
          <w:p w:rsidR="00CA0936" w:rsidRDefault="00CA0936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651F">
              <w:rPr>
                <w:sz w:val="22"/>
                <w:szCs w:val="22"/>
              </w:rPr>
              <w:t>аличие  материалов мониторинга</w:t>
            </w:r>
          </w:p>
          <w:p w:rsidR="00CA0936" w:rsidRPr="00A3651F" w:rsidRDefault="00CA0936" w:rsidP="00525BA0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A0936" w:rsidRDefault="00CA0936" w:rsidP="00D70A7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="00C25130">
              <w:rPr>
                <w:sz w:val="22"/>
                <w:szCs w:val="22"/>
              </w:rPr>
              <w:t>з</w:t>
            </w:r>
            <w:r w:rsidR="00C25130" w:rsidRPr="00A3651F">
              <w:rPr>
                <w:sz w:val="22"/>
                <w:szCs w:val="22"/>
              </w:rPr>
              <w:t>аключение отражает цель, результаты диагностики, обоснование выбора методик</w:t>
            </w:r>
            <w:r w:rsidR="00C25130">
              <w:rPr>
                <w:sz w:val="22"/>
                <w:szCs w:val="22"/>
              </w:rPr>
              <w:t>,</w:t>
            </w:r>
            <w:r w:rsidR="00B60459">
              <w:rPr>
                <w:sz w:val="22"/>
                <w:szCs w:val="22"/>
              </w:rPr>
              <w:t xml:space="preserve"> </w:t>
            </w:r>
            <w:r w:rsidRPr="00A3651F">
              <w:rPr>
                <w:sz w:val="22"/>
                <w:szCs w:val="22"/>
              </w:rPr>
              <w:t xml:space="preserve">описание  проблемы, гипотезы </w:t>
            </w:r>
            <w:r>
              <w:rPr>
                <w:sz w:val="22"/>
                <w:szCs w:val="22"/>
              </w:rPr>
              <w:t>исследования</w:t>
            </w:r>
          </w:p>
          <w:p w:rsidR="00363C01" w:rsidRPr="00A3651F" w:rsidRDefault="00363C01" w:rsidP="00D70A7E">
            <w:pPr>
              <w:rPr>
                <w:sz w:val="22"/>
                <w:szCs w:val="22"/>
              </w:rPr>
            </w:pPr>
          </w:p>
        </w:tc>
      </w:tr>
      <w:tr w:rsidR="00CA0936" w:rsidRPr="00A47B26" w:rsidTr="00DA4E49">
        <w:tc>
          <w:tcPr>
            <w:tcW w:w="2660" w:type="dxa"/>
            <w:vMerge/>
          </w:tcPr>
          <w:p w:rsidR="00CA0936" w:rsidRPr="007C315A" w:rsidRDefault="00CA0936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Профессиональные</w:t>
            </w:r>
          </w:p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245" w:type="dxa"/>
          </w:tcPr>
          <w:p w:rsidR="00CA0936" w:rsidRPr="00A3651F" w:rsidRDefault="00C25130" w:rsidP="00363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 исследования </w:t>
            </w:r>
            <w:r w:rsidR="000678DB">
              <w:rPr>
                <w:sz w:val="22"/>
                <w:szCs w:val="22"/>
              </w:rPr>
              <w:t xml:space="preserve">по </w:t>
            </w:r>
            <w:r w:rsidR="00363C01">
              <w:rPr>
                <w:sz w:val="22"/>
                <w:szCs w:val="22"/>
              </w:rPr>
              <w:t>предложенной/разработанной  процедуре</w:t>
            </w:r>
            <w:r w:rsidR="00CA0936" w:rsidRPr="00A3651F">
              <w:rPr>
                <w:sz w:val="22"/>
                <w:szCs w:val="22"/>
              </w:rPr>
              <w:t xml:space="preserve"> мониторинга</w:t>
            </w:r>
          </w:p>
        </w:tc>
        <w:tc>
          <w:tcPr>
            <w:tcW w:w="5386" w:type="dxa"/>
          </w:tcPr>
          <w:p w:rsidR="00C61895" w:rsidRDefault="00CA0936" w:rsidP="00EC1A6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</w:t>
            </w:r>
            <w:r w:rsidR="00604657">
              <w:rPr>
                <w:sz w:val="22"/>
                <w:szCs w:val="22"/>
              </w:rPr>
              <w:t>азработка</w:t>
            </w:r>
            <w:r w:rsidR="00EC1A63">
              <w:rPr>
                <w:sz w:val="22"/>
                <w:szCs w:val="22"/>
              </w:rPr>
              <w:t xml:space="preserve">  процедуры</w:t>
            </w:r>
            <w:r w:rsidRPr="00A3651F">
              <w:rPr>
                <w:sz w:val="22"/>
                <w:szCs w:val="22"/>
              </w:rPr>
              <w:t xml:space="preserve"> проведения</w:t>
            </w:r>
            <w:r w:rsidR="00EC1A63">
              <w:rPr>
                <w:sz w:val="22"/>
                <w:szCs w:val="22"/>
              </w:rPr>
              <w:t xml:space="preserve"> мониторинга</w:t>
            </w:r>
            <w:r w:rsidR="009E5C6A">
              <w:rPr>
                <w:sz w:val="22"/>
                <w:szCs w:val="22"/>
              </w:rPr>
              <w:t>, в том числе с применением средств ИКТ</w:t>
            </w:r>
          </w:p>
          <w:p w:rsidR="00CA0936" w:rsidRPr="00A3651F" w:rsidRDefault="00CA0936" w:rsidP="00EC1A63">
            <w:pPr>
              <w:rPr>
                <w:sz w:val="22"/>
                <w:szCs w:val="22"/>
              </w:rPr>
            </w:pPr>
            <w:r w:rsidRPr="00A3651F">
              <w:rPr>
                <w:sz w:val="22"/>
                <w:szCs w:val="22"/>
              </w:rPr>
              <w:t xml:space="preserve"> </w:t>
            </w:r>
          </w:p>
        </w:tc>
      </w:tr>
      <w:tr w:rsidR="00CA0936" w:rsidRPr="00A47B26" w:rsidTr="00DA4E49">
        <w:tc>
          <w:tcPr>
            <w:tcW w:w="2660" w:type="dxa"/>
            <w:vMerge/>
          </w:tcPr>
          <w:p w:rsidR="00CA0936" w:rsidRPr="007C315A" w:rsidRDefault="00CA0936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10631" w:type="dxa"/>
            <w:gridSpan w:val="2"/>
          </w:tcPr>
          <w:p w:rsidR="00CA0936" w:rsidRDefault="00B90BFD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A0936">
              <w:rPr>
                <w:sz w:val="22"/>
                <w:szCs w:val="22"/>
              </w:rPr>
              <w:t>сследовательская</w:t>
            </w:r>
          </w:p>
          <w:p w:rsidR="00B90BFD" w:rsidRDefault="00B90BFD" w:rsidP="00611E0C">
            <w:pPr>
              <w:rPr>
                <w:i/>
                <w:sz w:val="22"/>
                <w:szCs w:val="22"/>
              </w:rPr>
            </w:pPr>
          </w:p>
        </w:tc>
      </w:tr>
      <w:tr w:rsidR="00F35CE5" w:rsidRPr="00A47B26" w:rsidTr="00DA4E49">
        <w:tc>
          <w:tcPr>
            <w:tcW w:w="2660" w:type="dxa"/>
            <w:vMerge w:val="restart"/>
          </w:tcPr>
          <w:p w:rsidR="00F35CE5" w:rsidRPr="007C315A" w:rsidRDefault="00F35CE5" w:rsidP="00D0147C">
            <w:pPr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>Взаимодействие с учителями,  родителями или лицами, их заменяющими</w:t>
            </w:r>
          </w:p>
        </w:tc>
        <w:tc>
          <w:tcPr>
            <w:tcW w:w="2268" w:type="dxa"/>
          </w:tcPr>
          <w:p w:rsidR="00F35CE5" w:rsidRPr="00A3651F" w:rsidRDefault="00F35CE5" w:rsidP="00F35CE5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Результативность</w:t>
            </w: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:rsidR="00B60459" w:rsidRDefault="00620165" w:rsidP="00AB2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3651F">
              <w:rPr>
                <w:sz w:val="22"/>
                <w:szCs w:val="22"/>
              </w:rPr>
              <w:t xml:space="preserve">одители и педагоги понимают важность и необходимость помощи </w:t>
            </w:r>
            <w:r w:rsidR="00AB2319">
              <w:rPr>
                <w:sz w:val="22"/>
                <w:szCs w:val="22"/>
              </w:rPr>
              <w:t xml:space="preserve"> </w:t>
            </w:r>
            <w:proofErr w:type="gramStart"/>
            <w:r w:rsidR="00AB2319">
              <w:rPr>
                <w:sz w:val="22"/>
                <w:szCs w:val="22"/>
              </w:rPr>
              <w:t>обучающимся</w:t>
            </w:r>
            <w:proofErr w:type="gramEnd"/>
            <w:r w:rsidR="00AB2319">
              <w:rPr>
                <w:sz w:val="22"/>
                <w:szCs w:val="22"/>
              </w:rPr>
              <w:t xml:space="preserve"> </w:t>
            </w:r>
            <w:r w:rsidRPr="00A3651F">
              <w:rPr>
                <w:sz w:val="22"/>
                <w:szCs w:val="22"/>
              </w:rPr>
              <w:t xml:space="preserve">в создании и реализации </w:t>
            </w:r>
            <w:r>
              <w:rPr>
                <w:sz w:val="22"/>
                <w:szCs w:val="22"/>
              </w:rPr>
              <w:t xml:space="preserve"> индивидуальных учебных планов</w:t>
            </w:r>
          </w:p>
        </w:tc>
        <w:tc>
          <w:tcPr>
            <w:tcW w:w="5386" w:type="dxa"/>
          </w:tcPr>
          <w:p w:rsidR="00620165" w:rsidRDefault="00F35CE5" w:rsidP="0062016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r w:rsidR="00620165">
              <w:rPr>
                <w:sz w:val="22"/>
                <w:szCs w:val="22"/>
              </w:rPr>
              <w:t xml:space="preserve"> в</w:t>
            </w:r>
            <w:r w:rsidR="00620165" w:rsidRPr="00A3651F">
              <w:rPr>
                <w:sz w:val="22"/>
                <w:szCs w:val="22"/>
              </w:rPr>
              <w:t xml:space="preserve">овлеченность родителей и педагогов в деятельность по оказанию помощи </w:t>
            </w:r>
            <w:r w:rsidR="00620165">
              <w:rPr>
                <w:sz w:val="22"/>
                <w:szCs w:val="22"/>
              </w:rPr>
              <w:t xml:space="preserve"> обучающимся </w:t>
            </w:r>
            <w:r w:rsidR="00620165" w:rsidRPr="00A3651F">
              <w:rPr>
                <w:sz w:val="22"/>
                <w:szCs w:val="22"/>
              </w:rPr>
              <w:t>в созд</w:t>
            </w:r>
            <w:r w:rsidR="00620165">
              <w:rPr>
                <w:sz w:val="22"/>
                <w:szCs w:val="22"/>
              </w:rPr>
              <w:t>ании и реализации  индивидуальных учебных планов</w:t>
            </w:r>
          </w:p>
          <w:p w:rsidR="00F35CE5" w:rsidRDefault="00F35CE5" w:rsidP="00611E0C">
            <w:pPr>
              <w:rPr>
                <w:i/>
                <w:sz w:val="22"/>
                <w:szCs w:val="22"/>
              </w:rPr>
            </w:pPr>
          </w:p>
        </w:tc>
      </w:tr>
      <w:tr w:rsidR="00F35CE5" w:rsidRPr="00A47B26" w:rsidTr="00DA4E49">
        <w:tc>
          <w:tcPr>
            <w:tcW w:w="2660" w:type="dxa"/>
            <w:vMerge/>
          </w:tcPr>
          <w:p w:rsidR="00F35CE5" w:rsidRPr="007C315A" w:rsidRDefault="00F35CE5" w:rsidP="00D01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Профессиональные</w:t>
            </w: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 xml:space="preserve">действия и средства </w:t>
            </w: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:rsidR="00014CD5" w:rsidRDefault="00F35CE5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651F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ведение  индивидуальных и групповых</w:t>
            </w:r>
            <w:r w:rsidRPr="00A3651F">
              <w:rPr>
                <w:sz w:val="22"/>
                <w:szCs w:val="22"/>
              </w:rPr>
              <w:t xml:space="preserve"> консульта</w:t>
            </w:r>
            <w:r>
              <w:rPr>
                <w:sz w:val="22"/>
                <w:szCs w:val="22"/>
              </w:rPr>
              <w:t>ций</w:t>
            </w:r>
            <w:r w:rsidRPr="00A3651F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 xml:space="preserve">учителей </w:t>
            </w:r>
            <w:r w:rsidRPr="00A3651F">
              <w:rPr>
                <w:sz w:val="22"/>
                <w:szCs w:val="22"/>
              </w:rPr>
              <w:t xml:space="preserve">и родителей </w:t>
            </w:r>
            <w:r>
              <w:rPr>
                <w:sz w:val="22"/>
                <w:szCs w:val="22"/>
              </w:rPr>
              <w:t>п</w:t>
            </w:r>
            <w:r w:rsidRPr="00A365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оказанию</w:t>
            </w:r>
            <w:r w:rsidRPr="00A3651F">
              <w:rPr>
                <w:sz w:val="22"/>
                <w:szCs w:val="22"/>
              </w:rPr>
              <w:t xml:space="preserve"> помощи </w:t>
            </w:r>
            <w:r>
              <w:rPr>
                <w:sz w:val="22"/>
                <w:szCs w:val="22"/>
              </w:rPr>
              <w:t>в выборе образовательно</w:t>
            </w:r>
            <w:r w:rsidR="00014CD5">
              <w:rPr>
                <w:sz w:val="22"/>
                <w:szCs w:val="22"/>
              </w:rPr>
              <w:t xml:space="preserve">й, </w:t>
            </w:r>
            <w:r>
              <w:rPr>
                <w:sz w:val="22"/>
                <w:szCs w:val="22"/>
              </w:rPr>
              <w:t xml:space="preserve">профессиональной </w:t>
            </w:r>
            <w:r w:rsidRPr="00A3651F">
              <w:rPr>
                <w:sz w:val="22"/>
                <w:szCs w:val="22"/>
              </w:rPr>
              <w:t xml:space="preserve"> траектории в </w:t>
            </w:r>
            <w:proofErr w:type="spellStart"/>
            <w:r w:rsidRPr="00A3651F">
              <w:rPr>
                <w:sz w:val="22"/>
                <w:szCs w:val="22"/>
              </w:rPr>
              <w:t>предпрофильном</w:t>
            </w:r>
            <w:proofErr w:type="spellEnd"/>
            <w:r w:rsidRPr="00A3651F">
              <w:rPr>
                <w:sz w:val="22"/>
                <w:szCs w:val="22"/>
              </w:rPr>
              <w:t xml:space="preserve"> и профильном </w:t>
            </w:r>
            <w:r w:rsidRPr="00185659">
              <w:rPr>
                <w:sz w:val="22"/>
                <w:szCs w:val="22"/>
              </w:rPr>
              <w:t>обучении</w:t>
            </w:r>
          </w:p>
          <w:p w:rsidR="00F35CE5" w:rsidRPr="00185659" w:rsidRDefault="00014CD5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устранении</w:t>
            </w:r>
            <w:r w:rsidR="00791900" w:rsidRPr="00185659">
              <w:rPr>
                <w:sz w:val="22"/>
                <w:szCs w:val="22"/>
              </w:rPr>
              <w:t xml:space="preserve"> учебных трудностей, коррекции индив</w:t>
            </w:r>
            <w:r w:rsidR="001975F4">
              <w:rPr>
                <w:sz w:val="22"/>
                <w:szCs w:val="22"/>
              </w:rPr>
              <w:t>идуальных потребностей, развитии</w:t>
            </w:r>
            <w:r w:rsidR="00791900" w:rsidRPr="00185659">
              <w:rPr>
                <w:sz w:val="22"/>
                <w:szCs w:val="22"/>
              </w:rPr>
              <w:t xml:space="preserve"> и реализации способностей и возможностей</w:t>
            </w:r>
          </w:p>
          <w:p w:rsidR="00791900" w:rsidRPr="00185659" w:rsidRDefault="00F35CE5" w:rsidP="00611E0C">
            <w:pPr>
              <w:rPr>
                <w:sz w:val="22"/>
                <w:szCs w:val="22"/>
              </w:rPr>
            </w:pPr>
            <w:r w:rsidRPr="00185659">
              <w:rPr>
                <w:sz w:val="22"/>
                <w:szCs w:val="22"/>
              </w:rPr>
              <w:t xml:space="preserve"> </w:t>
            </w:r>
          </w:p>
          <w:p w:rsidR="00F35CE5" w:rsidRPr="00A3651F" w:rsidRDefault="00F35CE5" w:rsidP="00611E0C">
            <w:pPr>
              <w:rPr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F35CE5" w:rsidRDefault="00F35CE5" w:rsidP="00611E0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с</w:t>
            </w:r>
            <w:r w:rsidRPr="00A3651F">
              <w:rPr>
                <w:sz w:val="22"/>
                <w:szCs w:val="22"/>
              </w:rPr>
              <w:t>овместно</w:t>
            </w:r>
            <w:r>
              <w:rPr>
                <w:sz w:val="22"/>
                <w:szCs w:val="22"/>
              </w:rPr>
              <w:t xml:space="preserve"> с педагогами проектирование</w:t>
            </w:r>
            <w:r w:rsidRPr="00A3651F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бразовательно-развивающего</w:t>
            </w:r>
            <w:r w:rsidRPr="00A365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пространства</w:t>
            </w:r>
            <w:r w:rsidRPr="00A3651F">
              <w:rPr>
                <w:sz w:val="22"/>
                <w:szCs w:val="22"/>
              </w:rPr>
              <w:t xml:space="preserve"> для реализации</w:t>
            </w:r>
            <w:r>
              <w:rPr>
                <w:sz w:val="22"/>
                <w:szCs w:val="22"/>
              </w:rPr>
              <w:t xml:space="preserve"> обучающимися   своих стратегий образования</w:t>
            </w:r>
            <w:r w:rsidRPr="00A3651F">
              <w:rPr>
                <w:sz w:val="22"/>
                <w:szCs w:val="22"/>
              </w:rPr>
              <w:t xml:space="preserve"> </w:t>
            </w:r>
          </w:p>
          <w:p w:rsidR="00F35CE5" w:rsidRDefault="00F35CE5" w:rsidP="00611E0C">
            <w:pPr>
              <w:rPr>
                <w:sz w:val="22"/>
                <w:szCs w:val="22"/>
              </w:rPr>
            </w:pPr>
          </w:p>
          <w:p w:rsidR="00F35CE5" w:rsidRPr="00A3651F" w:rsidRDefault="00FB0FAA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35CE5" w:rsidRPr="00A3651F">
              <w:rPr>
                <w:sz w:val="22"/>
                <w:szCs w:val="22"/>
              </w:rPr>
              <w:t>казывает помощь педагогам в осознании  ими собственной деятельности, проводит мастерские, тренинги по освоению педагогами  и родителями способов коммуникации,  самоопределения на образование</w:t>
            </w:r>
          </w:p>
          <w:p w:rsidR="00F35CE5" w:rsidRPr="00A3651F" w:rsidRDefault="00F35CE5" w:rsidP="00611E0C">
            <w:pPr>
              <w:rPr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sz w:val="22"/>
                <w:szCs w:val="22"/>
              </w:rPr>
            </w:pPr>
          </w:p>
        </w:tc>
      </w:tr>
      <w:tr w:rsidR="00B90BFD" w:rsidRPr="00A47B26" w:rsidTr="00DA4E49">
        <w:tc>
          <w:tcPr>
            <w:tcW w:w="2660" w:type="dxa"/>
          </w:tcPr>
          <w:p w:rsidR="00B90BFD" w:rsidRPr="007C315A" w:rsidRDefault="00B90BFD" w:rsidP="00D01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BFD" w:rsidRPr="00A3651F" w:rsidRDefault="00B90BFD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5245" w:type="dxa"/>
          </w:tcPr>
          <w:p w:rsidR="00B90BFD" w:rsidRDefault="00766782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психолого-педагогическая</w:t>
            </w:r>
          </w:p>
          <w:p w:rsidR="0099202B" w:rsidRPr="00A3651F" w:rsidRDefault="0099202B" w:rsidP="00611E0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B90BFD" w:rsidRPr="00A3651F" w:rsidRDefault="00766782" w:rsidP="0099202B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proofErr w:type="gramStart"/>
            <w:r>
              <w:rPr>
                <w:sz w:val="22"/>
                <w:szCs w:val="22"/>
              </w:rPr>
              <w:t>прое</w:t>
            </w:r>
            <w:r w:rsidR="0099202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тировочн</w:t>
            </w:r>
            <w:r w:rsidR="0099202B">
              <w:rPr>
                <w:sz w:val="22"/>
                <w:szCs w:val="22"/>
              </w:rPr>
              <w:t>ая</w:t>
            </w:r>
            <w:proofErr w:type="gramEnd"/>
          </w:p>
        </w:tc>
      </w:tr>
      <w:tr w:rsidR="00E44DFC" w:rsidRPr="00A47B26" w:rsidTr="00611E0C">
        <w:tc>
          <w:tcPr>
            <w:tcW w:w="2660" w:type="dxa"/>
            <w:vMerge w:val="restart"/>
          </w:tcPr>
          <w:p w:rsidR="00E44DFC" w:rsidRPr="007C315A" w:rsidRDefault="00E44DFC" w:rsidP="00BE5E9F">
            <w:pPr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 xml:space="preserve">Деятельность </w:t>
            </w:r>
            <w:proofErr w:type="spellStart"/>
            <w:r w:rsidR="00BE5E9F" w:rsidRPr="007C315A">
              <w:rPr>
                <w:sz w:val="22"/>
                <w:szCs w:val="22"/>
              </w:rPr>
              <w:t>тьютора</w:t>
            </w:r>
            <w:proofErr w:type="spellEnd"/>
            <w:r w:rsidR="00BE5E9F" w:rsidRPr="007C315A">
              <w:rPr>
                <w:sz w:val="22"/>
                <w:szCs w:val="22"/>
              </w:rPr>
              <w:t xml:space="preserve"> </w:t>
            </w:r>
            <w:r w:rsidRPr="007C315A">
              <w:rPr>
                <w:sz w:val="22"/>
                <w:szCs w:val="22"/>
              </w:rPr>
              <w:t>в области профессионального развития</w:t>
            </w:r>
          </w:p>
        </w:tc>
        <w:tc>
          <w:tcPr>
            <w:tcW w:w="2268" w:type="dxa"/>
          </w:tcPr>
          <w:p w:rsidR="00E44DFC" w:rsidRDefault="00E44DFC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631" w:type="dxa"/>
            <w:gridSpan w:val="2"/>
          </w:tcPr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E44DFC" w:rsidRPr="00A3651F" w:rsidRDefault="00E44DFC" w:rsidP="00611E0C">
            <w:pPr>
              <w:rPr>
                <w:sz w:val="22"/>
                <w:szCs w:val="22"/>
              </w:rPr>
            </w:pPr>
          </w:p>
        </w:tc>
      </w:tr>
      <w:tr w:rsidR="00E44DFC" w:rsidRPr="00A47B26" w:rsidTr="00E44DFC">
        <w:tc>
          <w:tcPr>
            <w:tcW w:w="2660" w:type="dxa"/>
            <w:vMerge/>
          </w:tcPr>
          <w:p w:rsidR="00E44DFC" w:rsidRPr="007C315A" w:rsidRDefault="00E44DFC" w:rsidP="00D01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DFC" w:rsidRDefault="00E44DFC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245" w:type="dxa"/>
          </w:tcPr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</w:p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E44DFC" w:rsidRDefault="00E44DFC" w:rsidP="00611E0C">
            <w:pPr>
              <w:snapToGrid w:val="0"/>
            </w:pPr>
          </w:p>
          <w:p w:rsidR="00E44DFC" w:rsidRPr="00793FD8" w:rsidRDefault="00E44DFC" w:rsidP="00611E0C">
            <w:pPr>
              <w:snapToGrid w:val="0"/>
            </w:pPr>
            <w:r w:rsidRPr="00793FD8">
              <w:t xml:space="preserve">работа/руководство </w:t>
            </w:r>
            <w:r>
              <w:t>творческой группой по выбранному направлению</w:t>
            </w:r>
          </w:p>
        </w:tc>
      </w:tr>
      <w:tr w:rsidR="00E44DFC" w:rsidRPr="00A47B26" w:rsidTr="00611E0C">
        <w:tc>
          <w:tcPr>
            <w:tcW w:w="2660" w:type="dxa"/>
            <w:vMerge/>
          </w:tcPr>
          <w:p w:rsidR="00E44DFC" w:rsidRPr="007C315A" w:rsidRDefault="00E44DFC" w:rsidP="00D01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DFC" w:rsidRDefault="00F1259C" w:rsidP="00E44DF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631" w:type="dxa"/>
            <w:gridSpan w:val="2"/>
          </w:tcPr>
          <w:p w:rsidR="00E44DFC" w:rsidRP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  <w:tr w:rsidR="00350482" w:rsidRPr="00A47B26" w:rsidTr="00350482">
        <w:tc>
          <w:tcPr>
            <w:tcW w:w="2660" w:type="dxa"/>
          </w:tcPr>
          <w:p w:rsidR="00350482" w:rsidRPr="007C315A" w:rsidRDefault="00350482" w:rsidP="00611E0C">
            <w:pPr>
              <w:snapToGrid w:val="0"/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 xml:space="preserve">Обобщение и распространение </w:t>
            </w:r>
            <w:r w:rsidRPr="007C315A">
              <w:rPr>
                <w:sz w:val="22"/>
                <w:szCs w:val="22"/>
              </w:rPr>
              <w:lastRenderedPageBreak/>
              <w:t>собственного педагогического опыта и мастерства</w:t>
            </w:r>
          </w:p>
        </w:tc>
        <w:tc>
          <w:tcPr>
            <w:tcW w:w="2268" w:type="dxa"/>
          </w:tcPr>
          <w:p w:rsidR="00350482" w:rsidRDefault="00350482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245" w:type="dxa"/>
          </w:tcPr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обучающих и научно-практических семинарах, тренингах, конференциях на </w:t>
            </w:r>
            <w:r>
              <w:rPr>
                <w:sz w:val="22"/>
                <w:szCs w:val="22"/>
              </w:rPr>
              <w:lastRenderedPageBreak/>
              <w:t>муниципальном уровне</w:t>
            </w: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</w:p>
          <w:p w:rsidR="00350482" w:rsidRDefault="00350482" w:rsidP="00611E0C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386" w:type="dxa"/>
          </w:tcPr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350482" w:rsidRDefault="00350482" w:rsidP="00611E0C">
            <w:pPr>
              <w:snapToGrid w:val="0"/>
              <w:rPr>
                <w:b/>
              </w:rPr>
            </w:pPr>
          </w:p>
        </w:tc>
      </w:tr>
      <w:tr w:rsidR="00350482" w:rsidRPr="00A47B26" w:rsidTr="00DA4E49">
        <w:tc>
          <w:tcPr>
            <w:tcW w:w="2660" w:type="dxa"/>
            <w:vMerge w:val="restart"/>
          </w:tcPr>
          <w:p w:rsidR="00350482" w:rsidRPr="007C315A" w:rsidRDefault="00350482" w:rsidP="00611E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482" w:rsidRDefault="00350482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350482" w:rsidRDefault="00350482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245" w:type="dxa"/>
          </w:tcPr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350482" w:rsidRDefault="00350482" w:rsidP="00611E0C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C7CD1">
              <w:rPr>
                <w:sz w:val="22"/>
                <w:szCs w:val="22"/>
              </w:rPr>
              <w:t>н</w:t>
            </w:r>
            <w:proofErr w:type="gramEnd"/>
            <w:r w:rsidR="009C7CD1">
              <w:rPr>
                <w:sz w:val="22"/>
                <w:szCs w:val="22"/>
              </w:rPr>
              <w:t>а региональном уровне</w:t>
            </w:r>
          </w:p>
        </w:tc>
      </w:tr>
      <w:tr w:rsidR="009B0679" w:rsidRPr="00A47B26" w:rsidTr="00611E0C">
        <w:tc>
          <w:tcPr>
            <w:tcW w:w="2660" w:type="dxa"/>
            <w:vMerge/>
          </w:tcPr>
          <w:p w:rsidR="009B0679" w:rsidRPr="007C315A" w:rsidRDefault="009B0679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0679" w:rsidRPr="00A3651F" w:rsidRDefault="009B0679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10631" w:type="dxa"/>
            <w:gridSpan w:val="2"/>
          </w:tcPr>
          <w:p w:rsidR="009B0679" w:rsidRDefault="009B0679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</w:p>
          <w:p w:rsidR="009B0679" w:rsidRPr="00A3651F" w:rsidRDefault="009B0679" w:rsidP="00611E0C">
            <w:pPr>
              <w:rPr>
                <w:sz w:val="22"/>
                <w:szCs w:val="22"/>
              </w:rPr>
            </w:pPr>
          </w:p>
        </w:tc>
      </w:tr>
      <w:tr w:rsidR="00350482" w:rsidRPr="00A47B26" w:rsidTr="00DA4E49">
        <w:tc>
          <w:tcPr>
            <w:tcW w:w="2660" w:type="dxa"/>
            <w:vMerge w:val="restart"/>
          </w:tcPr>
          <w:p w:rsidR="00350482" w:rsidRPr="007C315A" w:rsidRDefault="00350482" w:rsidP="00611E0C">
            <w:pPr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268" w:type="dxa"/>
          </w:tcPr>
          <w:p w:rsidR="00350482" w:rsidRPr="00A3651F" w:rsidRDefault="00350482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45" w:type="dxa"/>
          </w:tcPr>
          <w:p w:rsidR="00350482" w:rsidRPr="00A3651F" w:rsidRDefault="00CC6A7B" w:rsidP="000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социально-значимых акций или проектов</w:t>
            </w:r>
            <w:r w:rsidR="00065CFD">
              <w:rPr>
                <w:sz w:val="22"/>
                <w:szCs w:val="22"/>
              </w:rPr>
              <w:t xml:space="preserve"> на</w:t>
            </w:r>
            <w:r w:rsidR="00A51C9E">
              <w:rPr>
                <w:sz w:val="22"/>
                <w:szCs w:val="22"/>
              </w:rPr>
              <w:t xml:space="preserve"> муниципальном уровн</w:t>
            </w:r>
            <w:r w:rsidR="00065CFD">
              <w:rPr>
                <w:sz w:val="22"/>
                <w:szCs w:val="22"/>
              </w:rPr>
              <w:t>е</w:t>
            </w:r>
          </w:p>
        </w:tc>
        <w:tc>
          <w:tcPr>
            <w:tcW w:w="5386" w:type="dxa"/>
          </w:tcPr>
          <w:p w:rsidR="00350482" w:rsidRDefault="00AE6B2F" w:rsidP="00611E0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="00350482" w:rsidRPr="00A3651F">
              <w:rPr>
                <w:sz w:val="22"/>
                <w:szCs w:val="22"/>
              </w:rPr>
              <w:t xml:space="preserve">участие в </w:t>
            </w:r>
            <w:r w:rsidR="00A51C9E">
              <w:rPr>
                <w:sz w:val="22"/>
                <w:szCs w:val="22"/>
              </w:rPr>
              <w:t xml:space="preserve">деятельности </w:t>
            </w:r>
            <w:r w:rsidR="00350482" w:rsidRPr="00A3651F">
              <w:rPr>
                <w:sz w:val="22"/>
                <w:szCs w:val="22"/>
              </w:rPr>
              <w:t>общ</w:t>
            </w:r>
            <w:r w:rsidR="00A51C9E">
              <w:rPr>
                <w:sz w:val="22"/>
                <w:szCs w:val="22"/>
              </w:rPr>
              <w:t>ественной организации/</w:t>
            </w:r>
            <w:r w:rsidR="005E6C27">
              <w:rPr>
                <w:sz w:val="22"/>
                <w:szCs w:val="22"/>
              </w:rPr>
              <w:t xml:space="preserve">социальных </w:t>
            </w:r>
            <w:r w:rsidR="00A51C9E">
              <w:rPr>
                <w:sz w:val="22"/>
                <w:szCs w:val="22"/>
              </w:rPr>
              <w:t>проектах на региональном уровне</w:t>
            </w:r>
          </w:p>
          <w:p w:rsidR="00A51C9E" w:rsidRPr="00A3651F" w:rsidRDefault="00A51C9E" w:rsidP="00611E0C">
            <w:pPr>
              <w:rPr>
                <w:sz w:val="22"/>
                <w:szCs w:val="22"/>
              </w:rPr>
            </w:pPr>
          </w:p>
        </w:tc>
      </w:tr>
      <w:tr w:rsidR="0044764E" w:rsidRPr="00A47B26" w:rsidTr="00DA4E49">
        <w:tc>
          <w:tcPr>
            <w:tcW w:w="2660" w:type="dxa"/>
            <w:vMerge/>
          </w:tcPr>
          <w:p w:rsidR="0044764E" w:rsidRPr="007C315A" w:rsidRDefault="0044764E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764E" w:rsidRPr="00A3651F" w:rsidRDefault="0044764E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245" w:type="dxa"/>
          </w:tcPr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или участие в социальных проектах </w:t>
            </w:r>
          </w:p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</w:p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социально-значимых акций</w:t>
            </w:r>
          </w:p>
          <w:p w:rsidR="0044764E" w:rsidRDefault="0044764E" w:rsidP="00611E0C">
            <w:pPr>
              <w:snapToGrid w:val="0"/>
            </w:pPr>
          </w:p>
        </w:tc>
      </w:tr>
      <w:tr w:rsidR="0044764E" w:rsidRPr="00A47B26" w:rsidTr="00DA4E49">
        <w:tc>
          <w:tcPr>
            <w:tcW w:w="2660" w:type="dxa"/>
          </w:tcPr>
          <w:p w:rsidR="0044764E" w:rsidRPr="007C315A" w:rsidRDefault="0044764E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764E" w:rsidRPr="00A3651F" w:rsidRDefault="0044764E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5245" w:type="dxa"/>
          </w:tcPr>
          <w:p w:rsidR="0044764E" w:rsidRPr="00A3651F" w:rsidRDefault="0044764E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</w:t>
            </w:r>
          </w:p>
        </w:tc>
        <w:tc>
          <w:tcPr>
            <w:tcW w:w="5386" w:type="dxa"/>
          </w:tcPr>
          <w:p w:rsidR="0044764E" w:rsidRPr="005A5E07" w:rsidRDefault="0044764E" w:rsidP="00611E0C">
            <w:pPr>
              <w:rPr>
                <w:sz w:val="22"/>
                <w:szCs w:val="22"/>
              </w:rPr>
            </w:pPr>
            <w:r w:rsidRPr="005A5E07">
              <w:rPr>
                <w:sz w:val="22"/>
                <w:szCs w:val="22"/>
              </w:rPr>
              <w:t>экспертная</w:t>
            </w:r>
          </w:p>
        </w:tc>
      </w:tr>
      <w:tr w:rsidR="00016727" w:rsidRPr="00A47B26" w:rsidTr="00611E0C">
        <w:tc>
          <w:tcPr>
            <w:tcW w:w="2660" w:type="dxa"/>
          </w:tcPr>
          <w:p w:rsidR="00016727" w:rsidRPr="007C315A" w:rsidRDefault="00016727" w:rsidP="00CC468B">
            <w:pPr>
              <w:snapToGrid w:val="0"/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 xml:space="preserve">Духовно-нравственная позиция </w:t>
            </w:r>
            <w:proofErr w:type="spellStart"/>
            <w:r w:rsidR="00CC468B" w:rsidRPr="007C315A">
              <w:rPr>
                <w:sz w:val="22"/>
                <w:szCs w:val="22"/>
              </w:rPr>
              <w:t>тьютора</w:t>
            </w:r>
            <w:proofErr w:type="spellEnd"/>
          </w:p>
        </w:tc>
        <w:tc>
          <w:tcPr>
            <w:tcW w:w="2268" w:type="dxa"/>
          </w:tcPr>
          <w:p w:rsidR="00016727" w:rsidRDefault="00016727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631" w:type="dxa"/>
            <w:gridSpan w:val="2"/>
          </w:tcPr>
          <w:p w:rsidR="00016727" w:rsidRDefault="00016727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системы ценностей, таких как </w:t>
            </w:r>
            <w:proofErr w:type="spellStart"/>
            <w:r>
              <w:rPr>
                <w:sz w:val="22"/>
                <w:szCs w:val="22"/>
              </w:rPr>
              <w:t>эмпатия</w:t>
            </w:r>
            <w:proofErr w:type="spellEnd"/>
            <w:r>
              <w:rPr>
                <w:sz w:val="22"/>
                <w:szCs w:val="22"/>
              </w:rPr>
              <w:t>, уважение личности ребенка и др., профессиональный такт</w:t>
            </w:r>
          </w:p>
          <w:p w:rsidR="00016727" w:rsidRDefault="00016727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позитивное отношение обучающихся, родителей, коллег</w:t>
            </w:r>
          </w:p>
          <w:p w:rsidR="00016727" w:rsidRDefault="00016727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благоприятный психологический климат</w:t>
            </w:r>
          </w:p>
          <w:p w:rsidR="00016727" w:rsidRPr="005A5E07" w:rsidRDefault="00016727" w:rsidP="00611E0C">
            <w:pPr>
              <w:rPr>
                <w:sz w:val="22"/>
                <w:szCs w:val="22"/>
              </w:rPr>
            </w:pPr>
          </w:p>
        </w:tc>
      </w:tr>
      <w:tr w:rsidR="00016727" w:rsidRPr="00A47B26" w:rsidTr="00611E0C">
        <w:tc>
          <w:tcPr>
            <w:tcW w:w="2660" w:type="dxa"/>
          </w:tcPr>
          <w:p w:rsidR="00016727" w:rsidRDefault="00016727" w:rsidP="00611E0C">
            <w:pPr>
              <w:snapToGrid w:val="0"/>
            </w:pPr>
          </w:p>
        </w:tc>
        <w:tc>
          <w:tcPr>
            <w:tcW w:w="2268" w:type="dxa"/>
          </w:tcPr>
          <w:p w:rsidR="00016727" w:rsidRDefault="00016727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10631" w:type="dxa"/>
            <w:gridSpan w:val="2"/>
          </w:tcPr>
          <w:p w:rsidR="00016727" w:rsidRPr="006D4C10" w:rsidRDefault="00016727" w:rsidP="00611E0C">
            <w:pPr>
              <w:snapToGrid w:val="0"/>
              <w:rPr>
                <w:sz w:val="22"/>
                <w:szCs w:val="22"/>
              </w:rPr>
            </w:pPr>
            <w:r w:rsidRPr="006D4C10">
              <w:rPr>
                <w:sz w:val="22"/>
                <w:szCs w:val="22"/>
              </w:rPr>
              <w:t xml:space="preserve">действия </w:t>
            </w:r>
            <w:proofErr w:type="spellStart"/>
            <w:r w:rsidR="00326605" w:rsidRPr="006D4C10">
              <w:rPr>
                <w:sz w:val="22"/>
                <w:szCs w:val="22"/>
              </w:rPr>
              <w:t>тьютора</w:t>
            </w:r>
            <w:proofErr w:type="spellEnd"/>
            <w:r w:rsidR="00326605" w:rsidRPr="006D4C10">
              <w:rPr>
                <w:sz w:val="22"/>
                <w:szCs w:val="22"/>
              </w:rPr>
              <w:t xml:space="preserve"> </w:t>
            </w:r>
            <w:r w:rsidRPr="006D4C10">
              <w:rPr>
                <w:sz w:val="22"/>
                <w:szCs w:val="22"/>
              </w:rPr>
              <w:t xml:space="preserve"> в области собственного духовного роста</w:t>
            </w:r>
          </w:p>
          <w:p w:rsidR="00016727" w:rsidRPr="006D4C10" w:rsidRDefault="00016727" w:rsidP="00611E0C">
            <w:pPr>
              <w:snapToGrid w:val="0"/>
              <w:rPr>
                <w:sz w:val="22"/>
                <w:szCs w:val="22"/>
              </w:rPr>
            </w:pPr>
            <w:r w:rsidRPr="006D4C10">
              <w:rPr>
                <w:sz w:val="22"/>
                <w:szCs w:val="22"/>
              </w:rPr>
              <w:t xml:space="preserve">действия по </w:t>
            </w:r>
            <w:r w:rsidR="004D067E" w:rsidRPr="006D4C10">
              <w:rPr>
                <w:sz w:val="22"/>
                <w:szCs w:val="22"/>
              </w:rPr>
              <w:t xml:space="preserve">обеспечению наиболее полной реализации творческого потенциала и познавательной активности </w:t>
            </w:r>
            <w:proofErr w:type="gramStart"/>
            <w:r w:rsidR="004D067E" w:rsidRPr="006D4C10">
              <w:rPr>
                <w:sz w:val="22"/>
                <w:szCs w:val="22"/>
              </w:rPr>
              <w:t>обучающихся</w:t>
            </w:r>
            <w:proofErr w:type="gramEnd"/>
          </w:p>
          <w:p w:rsidR="00016727" w:rsidRPr="006D4C10" w:rsidRDefault="00016727" w:rsidP="00611E0C">
            <w:pPr>
              <w:rPr>
                <w:sz w:val="22"/>
                <w:szCs w:val="22"/>
              </w:rPr>
            </w:pPr>
          </w:p>
        </w:tc>
      </w:tr>
      <w:tr w:rsidR="00016727" w:rsidRPr="00A47B26" w:rsidTr="00611E0C">
        <w:tc>
          <w:tcPr>
            <w:tcW w:w="2660" w:type="dxa"/>
          </w:tcPr>
          <w:p w:rsidR="00016727" w:rsidRDefault="00016727" w:rsidP="00611E0C">
            <w:pPr>
              <w:snapToGrid w:val="0"/>
            </w:pPr>
          </w:p>
        </w:tc>
        <w:tc>
          <w:tcPr>
            <w:tcW w:w="2268" w:type="dxa"/>
          </w:tcPr>
          <w:p w:rsidR="00016727" w:rsidRDefault="00016727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631" w:type="dxa"/>
            <w:gridSpan w:val="2"/>
          </w:tcPr>
          <w:p w:rsidR="00016727" w:rsidRDefault="00016727" w:rsidP="00611E0C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аксе</w:t>
            </w:r>
            <w:r w:rsidRPr="00D214E2">
              <w:rPr>
                <w:sz w:val="22"/>
                <w:szCs w:val="22"/>
              </w:rPr>
              <w:t>ологическая</w:t>
            </w:r>
            <w:proofErr w:type="spellEnd"/>
          </w:p>
          <w:p w:rsidR="00016727" w:rsidRPr="005A5E07" w:rsidRDefault="00016727" w:rsidP="00611E0C">
            <w:pPr>
              <w:rPr>
                <w:sz w:val="22"/>
                <w:szCs w:val="22"/>
              </w:rPr>
            </w:pPr>
          </w:p>
        </w:tc>
      </w:tr>
    </w:tbl>
    <w:p w:rsidR="00611E0C" w:rsidRDefault="00611E0C">
      <w:pPr>
        <w:rPr>
          <w:rFonts w:cs="Times New Roman"/>
          <w:b/>
        </w:rPr>
      </w:pPr>
    </w:p>
    <w:p w:rsidR="00295850" w:rsidRDefault="00295850">
      <w:pPr>
        <w:rPr>
          <w:rFonts w:cs="Times New Roman"/>
        </w:rPr>
      </w:pPr>
    </w:p>
    <w:p w:rsidR="00C04270" w:rsidRDefault="00C04270" w:rsidP="00295850">
      <w:pPr>
        <w:jc w:val="center"/>
        <w:rPr>
          <w:sz w:val="28"/>
          <w:szCs w:val="28"/>
        </w:rPr>
      </w:pPr>
    </w:p>
    <w:p w:rsidR="00C04270" w:rsidRDefault="00C04270" w:rsidP="00295850">
      <w:pPr>
        <w:jc w:val="center"/>
        <w:rPr>
          <w:sz w:val="28"/>
          <w:szCs w:val="28"/>
        </w:rPr>
      </w:pPr>
    </w:p>
    <w:p w:rsidR="00A837FB" w:rsidRDefault="00295850" w:rsidP="0029585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 xml:space="preserve">Параметры соответствия  профессиональной деятельности педагогических работников при аттестации </w:t>
      </w:r>
    </w:p>
    <w:p w:rsidR="00295850" w:rsidRPr="00A837FB" w:rsidRDefault="00295850" w:rsidP="0029585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</w:t>
      </w:r>
      <w:r w:rsidR="001D3E73" w:rsidRPr="00A837FB">
        <w:rPr>
          <w:sz w:val="28"/>
          <w:szCs w:val="28"/>
        </w:rPr>
        <w:t>учитель-дефектолог, учитель</w:t>
      </w:r>
      <w:r w:rsidR="00C04270">
        <w:rPr>
          <w:sz w:val="28"/>
          <w:szCs w:val="28"/>
        </w:rPr>
        <w:t>-</w:t>
      </w:r>
      <w:r w:rsidR="001D3E73" w:rsidRPr="00A837FB">
        <w:rPr>
          <w:sz w:val="28"/>
          <w:szCs w:val="28"/>
        </w:rPr>
        <w:t>логопед</w:t>
      </w:r>
      <w:r w:rsidR="0048540B" w:rsidRPr="00A837FB">
        <w:rPr>
          <w:sz w:val="28"/>
          <w:szCs w:val="28"/>
        </w:rPr>
        <w:t xml:space="preserve"> </w:t>
      </w:r>
      <w:r w:rsidR="00C02C50" w:rsidRPr="00A837FB">
        <w:rPr>
          <w:sz w:val="28"/>
          <w:szCs w:val="28"/>
        </w:rPr>
        <w:t>(логопед)</w:t>
      </w:r>
      <w:r w:rsidRPr="00A837FB">
        <w:rPr>
          <w:sz w:val="28"/>
          <w:szCs w:val="28"/>
        </w:rPr>
        <w:t>»</w:t>
      </w:r>
    </w:p>
    <w:p w:rsidR="00295850" w:rsidRDefault="00295850" w:rsidP="00295850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448"/>
        <w:gridCol w:w="2340"/>
        <w:gridCol w:w="5385"/>
        <w:gridCol w:w="10"/>
        <w:gridCol w:w="5425"/>
      </w:tblGrid>
      <w:tr w:rsidR="00295850" w:rsidTr="00D01D69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295850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</w:pPr>
            <w:r>
              <w:t>Высшая</w:t>
            </w:r>
          </w:p>
        </w:tc>
      </w:tr>
      <w:tr w:rsidR="00295850" w:rsidTr="00DF4DE0">
        <w:trPr>
          <w:trHeight w:val="1279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0F1F9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Коррекционно-развивающая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5850" w:rsidRDefault="000F1F9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наблюдается положительная динамика и устойчивость результата коррекции и развития обучающегося</w:t>
            </w:r>
          </w:p>
          <w:p w:rsidR="00984286" w:rsidRDefault="00984286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наличие у обучающихся индивидуальных учебных планов</w:t>
            </w:r>
          </w:p>
          <w:p w:rsidR="00984286" w:rsidRPr="00DF4DE0" w:rsidRDefault="00984286" w:rsidP="00D01D69"/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0F1F93" w:rsidP="00D01D69">
            <w:pPr>
              <w:snapToGrid w:val="0"/>
              <w:rPr>
                <w:b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корреляция динамики психического, речевого, личностного развития обучающегося</w:t>
            </w:r>
            <w:r w:rsidR="003C2BE3">
              <w:rPr>
                <w:sz w:val="22"/>
                <w:szCs w:val="22"/>
              </w:rPr>
              <w:t xml:space="preserve"> с динамикой их образовательных достижений</w:t>
            </w: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295850" w:rsidRDefault="00295850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0F1F93" w:rsidP="000F1F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готовых коррекционно-развивающих программ  </w:t>
            </w:r>
            <w:r w:rsidR="003C2BE3">
              <w:rPr>
                <w:sz w:val="22"/>
                <w:szCs w:val="22"/>
              </w:rPr>
              <w:t xml:space="preserve">к конкретным условиям образовательного процесса </w:t>
            </w:r>
            <w:r>
              <w:rPr>
                <w:sz w:val="22"/>
                <w:szCs w:val="22"/>
              </w:rPr>
              <w:t xml:space="preserve">с учетом </w:t>
            </w:r>
            <w:r w:rsidR="004349AE">
              <w:rPr>
                <w:sz w:val="22"/>
                <w:szCs w:val="22"/>
              </w:rPr>
              <w:t xml:space="preserve">психофизических </w:t>
            </w:r>
            <w:r>
              <w:rPr>
                <w:sz w:val="22"/>
                <w:szCs w:val="22"/>
              </w:rPr>
              <w:t>особенностей обучающихся</w:t>
            </w:r>
          </w:p>
          <w:p w:rsidR="00596BE4" w:rsidRPr="00DF4DE0" w:rsidRDefault="00DF4DE0" w:rsidP="000F1F93">
            <w:pPr>
              <w:snapToGrid w:val="0"/>
              <w:rPr>
                <w:sz w:val="22"/>
                <w:szCs w:val="22"/>
              </w:rPr>
            </w:pPr>
            <w:r w:rsidRPr="00DF4DE0">
              <w:rPr>
                <w:sz w:val="22"/>
                <w:szCs w:val="22"/>
              </w:rPr>
              <w:t>использ</w:t>
            </w:r>
            <w:r>
              <w:rPr>
                <w:sz w:val="22"/>
                <w:szCs w:val="22"/>
              </w:rPr>
              <w:t>ование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разнообразных форм, приемов, методов</w:t>
            </w:r>
            <w:r w:rsidRPr="00DF4DE0">
              <w:rPr>
                <w:rFonts w:cs="Times New Roman"/>
                <w:color w:val="000000"/>
                <w:sz w:val="22"/>
                <w:szCs w:val="22"/>
              </w:rPr>
              <w:t xml:space="preserve"> и средст</w:t>
            </w:r>
            <w:r>
              <w:rPr>
                <w:rFonts w:cs="Times New Roman"/>
                <w:color w:val="000000"/>
                <w:sz w:val="22"/>
                <w:szCs w:val="22"/>
              </w:rPr>
              <w:t>в</w:t>
            </w:r>
            <w:r w:rsidRPr="00DF4DE0">
              <w:rPr>
                <w:rFonts w:cs="Times New Roman"/>
                <w:color w:val="000000"/>
                <w:sz w:val="22"/>
                <w:szCs w:val="22"/>
              </w:rPr>
              <w:t xml:space="preserve"> обучения, </w:t>
            </w:r>
            <w:r>
              <w:rPr>
                <w:rFonts w:cs="Times New Roman"/>
                <w:sz w:val="22"/>
                <w:szCs w:val="22"/>
              </w:rPr>
              <w:t>современных образовательных технологий</w:t>
            </w:r>
            <w:r w:rsidRPr="00DF4DE0">
              <w:rPr>
                <w:rFonts w:cs="Times New Roman"/>
                <w:sz w:val="22"/>
                <w:szCs w:val="22"/>
              </w:rPr>
              <w:t xml:space="preserve">, включая </w:t>
            </w:r>
            <w:r>
              <w:rPr>
                <w:rFonts w:cs="Times New Roman"/>
                <w:sz w:val="22"/>
                <w:szCs w:val="22"/>
              </w:rPr>
              <w:t>информационные, а также цифровых образовательных ресурсов</w:t>
            </w:r>
          </w:p>
          <w:p w:rsidR="00DF4DE0" w:rsidRDefault="00DF4DE0" w:rsidP="000F1F93">
            <w:pPr>
              <w:snapToGrid w:val="0"/>
              <w:rPr>
                <w:sz w:val="22"/>
                <w:szCs w:val="22"/>
              </w:rPr>
            </w:pPr>
          </w:p>
          <w:p w:rsidR="00984286" w:rsidRDefault="004349AE" w:rsidP="000F1F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индивидуальных (груп</w:t>
            </w:r>
            <w:r w:rsidR="005C5DEA">
              <w:rPr>
                <w:sz w:val="22"/>
                <w:szCs w:val="22"/>
              </w:rPr>
              <w:t xml:space="preserve">повых) консультаций обучающего </w:t>
            </w:r>
            <w:r>
              <w:rPr>
                <w:sz w:val="22"/>
                <w:szCs w:val="22"/>
              </w:rPr>
              <w:t xml:space="preserve">рекомендательного характера по применению специальных методов и приемов оказания помощи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</w:p>
          <w:p w:rsidR="00596BE4" w:rsidRDefault="00596BE4" w:rsidP="000F1F93">
            <w:pPr>
              <w:snapToGrid w:val="0"/>
              <w:rPr>
                <w:sz w:val="22"/>
                <w:szCs w:val="22"/>
              </w:rPr>
            </w:pPr>
          </w:p>
          <w:p w:rsidR="0048558A" w:rsidRDefault="0048558A" w:rsidP="000F1F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диагностики развития обучающегося</w:t>
            </w:r>
            <w:r w:rsidR="008A0C9C">
              <w:rPr>
                <w:sz w:val="22"/>
                <w:szCs w:val="22"/>
              </w:rPr>
              <w:t xml:space="preserve"> с обоснованием выбора методик </w:t>
            </w:r>
            <w:proofErr w:type="gramStart"/>
            <w:r w:rsidR="008A0C9C">
              <w:rPr>
                <w:sz w:val="22"/>
                <w:szCs w:val="22"/>
              </w:rPr>
              <w:t>из</w:t>
            </w:r>
            <w:proofErr w:type="gramEnd"/>
            <w:r w:rsidR="008A0C9C">
              <w:rPr>
                <w:sz w:val="22"/>
                <w:szCs w:val="22"/>
              </w:rPr>
              <w:t xml:space="preserve"> рекомендованных под конкретную цель</w:t>
            </w:r>
          </w:p>
          <w:p w:rsidR="004349AE" w:rsidRDefault="004349AE" w:rsidP="000F1F93">
            <w:pPr>
              <w:snapToGrid w:val="0"/>
              <w:rPr>
                <w:sz w:val="22"/>
                <w:szCs w:val="22"/>
              </w:rPr>
            </w:pPr>
          </w:p>
          <w:p w:rsidR="00984286" w:rsidRDefault="00984286" w:rsidP="000F1F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3C2B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разработка и реализация коррекционно-развивающих программ </w:t>
            </w:r>
          </w:p>
          <w:p w:rsidR="00596BE4" w:rsidRDefault="00596BE4" w:rsidP="00D01D69">
            <w:pPr>
              <w:snapToGrid w:val="0"/>
              <w:rPr>
                <w:sz w:val="22"/>
                <w:szCs w:val="22"/>
              </w:rPr>
            </w:pPr>
          </w:p>
          <w:p w:rsidR="004349AE" w:rsidRDefault="004349AE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рекомендаций педагогам, родителям (лицам, их заменяющим) в соответствии с возрастными и индивидуально-типическими особенностями обучающегося, состоянием его соматического и психического здоровья</w:t>
            </w:r>
          </w:p>
          <w:p w:rsidR="008A0C9C" w:rsidRDefault="008A0C9C" w:rsidP="00D01D69">
            <w:pPr>
              <w:snapToGrid w:val="0"/>
              <w:rPr>
                <w:sz w:val="22"/>
                <w:szCs w:val="22"/>
              </w:rPr>
            </w:pPr>
          </w:p>
          <w:p w:rsidR="004349AE" w:rsidRDefault="008A0C9C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оптимальный подбор диагностических методик в соответствии с выделенной проблемой, гипотезой и целью диагностики</w:t>
            </w:r>
          </w:p>
          <w:p w:rsidR="004349AE" w:rsidRDefault="004349AE" w:rsidP="00D01D69">
            <w:pPr>
              <w:snapToGrid w:val="0"/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Pr="00220E0F" w:rsidRDefault="00295850" w:rsidP="003C2BE3">
            <w:pPr>
              <w:snapToGrid w:val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20E0F">
              <w:rPr>
                <w:sz w:val="22"/>
                <w:szCs w:val="22"/>
              </w:rPr>
              <w:t>редметная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4349AE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</w:t>
            </w:r>
            <w:proofErr w:type="gramStart"/>
            <w:r w:rsidRPr="00220E0F">
              <w:rPr>
                <w:sz w:val="22"/>
                <w:szCs w:val="22"/>
              </w:rPr>
              <w:t>методическая</w:t>
            </w:r>
            <w:proofErr w:type="gramEnd"/>
            <w:r w:rsidR="00984286">
              <w:rPr>
                <w:sz w:val="22"/>
                <w:szCs w:val="22"/>
              </w:rPr>
              <w:t>, психолого-педагогическая</w:t>
            </w:r>
          </w:p>
        </w:tc>
      </w:tr>
      <w:tr w:rsidR="00295850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901F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295850" w:rsidRDefault="00295850" w:rsidP="00D01D69">
            <w:pPr>
              <w:snapToGrid w:val="0"/>
              <w:rPr>
                <w:b/>
              </w:rPr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295850" w:rsidRDefault="00295850" w:rsidP="00D01D69">
            <w:pPr>
              <w:snapToGrid w:val="0"/>
            </w:pPr>
          </w:p>
          <w:p w:rsidR="00295850" w:rsidRPr="00793FD8" w:rsidRDefault="00295850" w:rsidP="00D01D69">
            <w:pPr>
              <w:snapToGrid w:val="0"/>
            </w:pPr>
            <w:r w:rsidRPr="00793FD8">
              <w:t xml:space="preserve">работа/руководство </w:t>
            </w:r>
            <w:r>
              <w:t>творческой группой по выбранному направлению</w:t>
            </w: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295850" w:rsidRDefault="00295850" w:rsidP="00D01D69">
            <w:pPr>
              <w:snapToGrid w:val="0"/>
              <w:rPr>
                <w:b/>
              </w:rPr>
            </w:pPr>
          </w:p>
        </w:tc>
      </w:tr>
      <w:tr w:rsidR="00295850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295850" w:rsidRDefault="00295850" w:rsidP="00D01D69">
            <w:pPr>
              <w:snapToGrid w:val="0"/>
              <w:rPr>
                <w:b/>
              </w:rPr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295850" w:rsidRDefault="00295850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 региональном уровне</w:t>
            </w:r>
          </w:p>
        </w:tc>
      </w:tr>
      <w:tr w:rsidR="00295850" w:rsidTr="00D01D69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295850" w:rsidRPr="003326A3" w:rsidRDefault="00295850" w:rsidP="00D01D69">
            <w:pPr>
              <w:snapToGrid w:val="0"/>
            </w:pPr>
          </w:p>
        </w:tc>
      </w:tr>
      <w:tr w:rsidR="00295850" w:rsidTr="00D01D69">
        <w:trPr>
          <w:trHeight w:val="116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Pr="002F00FC">
              <w:rPr>
                <w:sz w:val="22"/>
                <w:szCs w:val="22"/>
              </w:rPr>
              <w:t>наличие  и реализация</w:t>
            </w:r>
            <w:r>
              <w:rPr>
                <w:sz w:val="22"/>
                <w:szCs w:val="22"/>
              </w:rPr>
              <w:t xml:space="preserve">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  <w:p w:rsidR="00295850" w:rsidRDefault="00295850" w:rsidP="00D01D69">
            <w:pPr>
              <w:snapToGrid w:val="0"/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или участие в социальных проектах 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социально-значимых акций</w:t>
            </w:r>
          </w:p>
          <w:p w:rsidR="00295850" w:rsidRDefault="00295850" w:rsidP="00D01D69">
            <w:pPr>
              <w:snapToGrid w:val="0"/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Pr="00627B21" w:rsidRDefault="00295850" w:rsidP="00D01D69">
            <w:pPr>
              <w:snapToGrid w:val="0"/>
            </w:pPr>
            <w:r w:rsidRPr="00627B21">
              <w:rPr>
                <w:sz w:val="22"/>
                <w:szCs w:val="22"/>
              </w:rPr>
              <w:t>экспертная</w:t>
            </w:r>
          </w:p>
        </w:tc>
      </w:tr>
    </w:tbl>
    <w:p w:rsidR="00295850" w:rsidRDefault="00295850">
      <w:pPr>
        <w:rPr>
          <w:rFonts w:cs="Times New Roman"/>
        </w:rPr>
      </w:pPr>
    </w:p>
    <w:p w:rsidR="00C04270" w:rsidRDefault="00C04270" w:rsidP="00F56969">
      <w:pPr>
        <w:jc w:val="center"/>
        <w:rPr>
          <w:sz w:val="28"/>
          <w:szCs w:val="28"/>
        </w:rPr>
      </w:pPr>
    </w:p>
    <w:p w:rsidR="00A837FB" w:rsidRDefault="00CD3B79" w:rsidP="00F56969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 xml:space="preserve">Параметры соответствия  профессиональной деятельности педагогических работников при аттестации </w:t>
      </w:r>
    </w:p>
    <w:p w:rsidR="00CD3B79" w:rsidRPr="00A837FB" w:rsidRDefault="00CD3B79" w:rsidP="00F56969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«педагог дополнительного образования</w:t>
      </w:r>
      <w:r w:rsidR="00C517F5" w:rsidRPr="00A837FB">
        <w:rPr>
          <w:sz w:val="28"/>
          <w:szCs w:val="28"/>
        </w:rPr>
        <w:t xml:space="preserve"> (включая старшего)</w:t>
      </w:r>
      <w:r w:rsidRPr="00A837FB">
        <w:rPr>
          <w:sz w:val="28"/>
          <w:szCs w:val="28"/>
        </w:rPr>
        <w:t>»</w:t>
      </w:r>
    </w:p>
    <w:p w:rsidR="00CD3B79" w:rsidRPr="00A837FB" w:rsidRDefault="00CD3B79" w:rsidP="00CD3B79">
      <w:pPr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448"/>
        <w:gridCol w:w="2340"/>
        <w:gridCol w:w="5385"/>
        <w:gridCol w:w="10"/>
        <w:gridCol w:w="5425"/>
      </w:tblGrid>
      <w:tr w:rsidR="00CD3B79" w:rsidTr="00D01D69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CD3B79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</w:pPr>
            <w:r>
              <w:t>Высшая</w:t>
            </w:r>
          </w:p>
        </w:tc>
      </w:tr>
      <w:tr w:rsidR="00CD3B79" w:rsidTr="00D01D69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82C2D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Организационно-педагогическая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B79" w:rsidRDefault="00C82C2D" w:rsidP="00C8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стабильный состав и пополнение контингента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40084" w:rsidRDefault="00740084" w:rsidP="00C8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50%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включены во внешкольные массовые мероприятия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602" w:rsidRDefault="00CD3B79" w:rsidP="00C82C2D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</w:t>
            </w:r>
            <w:r w:rsidR="00254602">
              <w:rPr>
                <w:sz w:val="22"/>
                <w:szCs w:val="22"/>
              </w:rPr>
              <w:t>сохранение количества обучающихся</w:t>
            </w:r>
          </w:p>
          <w:p w:rsidR="00740084" w:rsidRDefault="00740084" w:rsidP="00C82C2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  <w:r w:rsidR="00E778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обучающихся включены в детские и детско-взрослые проекты разного уровн</w:t>
            </w:r>
            <w:r w:rsidR="00330761">
              <w:rPr>
                <w:sz w:val="22"/>
                <w:szCs w:val="22"/>
              </w:rPr>
              <w:t>я, в категориях разработчиков/</w:t>
            </w:r>
            <w:r>
              <w:rPr>
                <w:sz w:val="22"/>
                <w:szCs w:val="22"/>
              </w:rPr>
              <w:t>исполнителей проектов</w:t>
            </w:r>
          </w:p>
          <w:p w:rsidR="00381C71" w:rsidRDefault="00381C71" w:rsidP="00C82C2D">
            <w:pPr>
              <w:snapToGrid w:val="0"/>
              <w:rPr>
                <w:sz w:val="22"/>
                <w:szCs w:val="22"/>
              </w:rPr>
            </w:pPr>
          </w:p>
          <w:p w:rsidR="00CD3B79" w:rsidRDefault="004F5CC4" w:rsidP="00C82C2D">
            <w:pPr>
              <w:snapToGrid w:val="0"/>
              <w:rPr>
                <w:sz w:val="22"/>
                <w:szCs w:val="22"/>
              </w:rPr>
            </w:pPr>
            <w:r w:rsidRPr="004F5CC4">
              <w:rPr>
                <w:sz w:val="22"/>
                <w:szCs w:val="22"/>
              </w:rPr>
              <w:t>количество обучающихся</w:t>
            </w:r>
            <w:r>
              <w:rPr>
                <w:sz w:val="22"/>
                <w:szCs w:val="22"/>
              </w:rPr>
              <w:t xml:space="preserve">  - призеров конкурсов, олимпиад, соревнований различных уровней</w:t>
            </w:r>
          </w:p>
          <w:p w:rsidR="004F5CC4" w:rsidRDefault="004F5CC4" w:rsidP="00C82C2D">
            <w:pPr>
              <w:snapToGrid w:val="0"/>
              <w:rPr>
                <w:sz w:val="22"/>
                <w:szCs w:val="22"/>
              </w:rPr>
            </w:pPr>
          </w:p>
          <w:p w:rsidR="004F5CC4" w:rsidRDefault="004F5CC4" w:rsidP="00C82C2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ориентированных на соответствующую направлению, которое ведет педагог, профессию</w:t>
            </w:r>
          </w:p>
          <w:p w:rsidR="004F5CC4" w:rsidRPr="004F5CC4" w:rsidRDefault="004F5CC4" w:rsidP="00C82C2D">
            <w:pPr>
              <w:snapToGrid w:val="0"/>
              <w:rPr>
                <w:sz w:val="22"/>
                <w:szCs w:val="22"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CD3B79" w:rsidRDefault="00CD3B79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602" w:rsidRDefault="00254602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в  образовательных программах современных направлений, методик, технологий </w:t>
            </w:r>
          </w:p>
          <w:p w:rsidR="00254602" w:rsidRDefault="00254602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254602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вариативных программ и технологий в соответствии с образовательными запросами обучающихся</w:t>
            </w:r>
          </w:p>
          <w:p w:rsidR="00254602" w:rsidRDefault="00254602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254602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действия по поддержке </w:t>
            </w:r>
            <w:proofErr w:type="gramStart"/>
            <w:r>
              <w:rPr>
                <w:sz w:val="22"/>
                <w:szCs w:val="22"/>
              </w:rPr>
              <w:t>одаренных</w:t>
            </w:r>
            <w:proofErr w:type="gramEnd"/>
            <w:r>
              <w:rPr>
                <w:sz w:val="22"/>
                <w:szCs w:val="22"/>
              </w:rPr>
              <w:t xml:space="preserve"> и талантливых обучающихся</w:t>
            </w:r>
          </w:p>
          <w:p w:rsidR="004F5CC4" w:rsidRDefault="004F5CC4" w:rsidP="00254602">
            <w:pPr>
              <w:snapToGrid w:val="0"/>
              <w:rPr>
                <w:sz w:val="22"/>
                <w:szCs w:val="22"/>
              </w:rPr>
            </w:pPr>
          </w:p>
          <w:p w:rsidR="004F5CC4" w:rsidRDefault="004F5CC4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руководства творческим коллективом, студией и др.</w:t>
            </w:r>
          </w:p>
          <w:p w:rsidR="00740084" w:rsidRDefault="00561D45" w:rsidP="00254602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организация</w:t>
            </w:r>
            <w:r w:rsidR="00740084">
              <w:rPr>
                <w:sz w:val="22"/>
                <w:szCs w:val="22"/>
              </w:rPr>
              <w:t xml:space="preserve"> участия обучающихся в массовых мероприятиях</w:t>
            </w:r>
            <w:proofErr w:type="gramEnd"/>
          </w:p>
          <w:p w:rsidR="00037AFC" w:rsidRDefault="00561D45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систему воспитательной деятельности ОУ</w:t>
            </w:r>
          </w:p>
          <w:p w:rsidR="00561D45" w:rsidRDefault="00561D45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регулярного взаимодействия с другими ОУ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254602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r w:rsidR="004F5CC4">
              <w:rPr>
                <w:sz w:val="22"/>
                <w:szCs w:val="22"/>
              </w:rPr>
              <w:t>разработка образовательных проектов/авторских программ</w:t>
            </w:r>
          </w:p>
          <w:p w:rsidR="00740084" w:rsidRDefault="00740084" w:rsidP="004F5CC4">
            <w:pPr>
              <w:snapToGrid w:val="0"/>
              <w:rPr>
                <w:sz w:val="22"/>
                <w:szCs w:val="22"/>
              </w:rPr>
            </w:pPr>
          </w:p>
          <w:p w:rsidR="004F5CC4" w:rsidRDefault="004F5CC4" w:rsidP="004F5CC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руководства коллективом, студией и др., который носит звание «Образцовый», «Народный»</w:t>
            </w:r>
          </w:p>
          <w:p w:rsidR="00561D45" w:rsidRDefault="00561D45" w:rsidP="004F5CC4">
            <w:pPr>
              <w:snapToGrid w:val="0"/>
              <w:rPr>
                <w:sz w:val="22"/>
                <w:szCs w:val="22"/>
              </w:rPr>
            </w:pPr>
          </w:p>
          <w:p w:rsidR="004F5CC4" w:rsidRPr="00561D45" w:rsidRDefault="00561D45" w:rsidP="004F5CC4">
            <w:pPr>
              <w:snapToGrid w:val="0"/>
              <w:rPr>
                <w:sz w:val="22"/>
                <w:szCs w:val="22"/>
              </w:rPr>
            </w:pPr>
            <w:r w:rsidRPr="00561D45">
              <w:rPr>
                <w:sz w:val="22"/>
                <w:szCs w:val="22"/>
              </w:rPr>
              <w:t>разработка и реализация программ совместной деятельности учреждения дополнительного образования и ОУ</w:t>
            </w: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Pr="00561D45" w:rsidRDefault="00561D45" w:rsidP="004F5CC4">
            <w:pPr>
              <w:snapToGrid w:val="0"/>
              <w:rPr>
                <w:sz w:val="22"/>
                <w:szCs w:val="22"/>
              </w:rPr>
            </w:pPr>
            <w:r w:rsidRPr="00561D45">
              <w:rPr>
                <w:sz w:val="22"/>
                <w:szCs w:val="22"/>
              </w:rPr>
              <w:t>методическая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561D45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</w:t>
            </w:r>
            <w:proofErr w:type="gramStart"/>
            <w:r w:rsidR="00561D45">
              <w:rPr>
                <w:sz w:val="22"/>
                <w:szCs w:val="22"/>
              </w:rPr>
              <w:t>управленческая</w:t>
            </w:r>
            <w:proofErr w:type="gramEnd"/>
            <w:r w:rsidR="00561D45">
              <w:rPr>
                <w:sz w:val="22"/>
                <w:szCs w:val="22"/>
              </w:rPr>
              <w:t>, проектная</w:t>
            </w:r>
          </w:p>
        </w:tc>
      </w:tr>
      <w:tr w:rsidR="00CD3B79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учителя в области </w:t>
            </w:r>
            <w:proofErr w:type="spellStart"/>
            <w:r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Pr="004C6C56" w:rsidRDefault="00CD3B79" w:rsidP="00D01D69">
            <w:pPr>
              <w:snapToGrid w:val="0"/>
              <w:rPr>
                <w:sz w:val="22"/>
                <w:szCs w:val="22"/>
              </w:rPr>
            </w:pPr>
            <w:r w:rsidRPr="004C6C56">
              <w:rPr>
                <w:sz w:val="22"/>
                <w:szCs w:val="22"/>
              </w:rPr>
              <w:t xml:space="preserve">увеличение количества </w:t>
            </w:r>
            <w:proofErr w:type="gramStart"/>
            <w:r w:rsidRPr="004C6C56">
              <w:rPr>
                <w:sz w:val="22"/>
                <w:szCs w:val="22"/>
              </w:rPr>
              <w:t>обучающихся</w:t>
            </w:r>
            <w:proofErr w:type="gramEnd"/>
            <w:r w:rsidRPr="004C6C56">
              <w:rPr>
                <w:sz w:val="22"/>
                <w:szCs w:val="22"/>
              </w:rPr>
              <w:t>, вовлеченных в программу формирования культуры здорового и безопасного образа жизни</w:t>
            </w:r>
          </w:p>
          <w:p w:rsidR="00CD3B79" w:rsidRDefault="00CD3B79" w:rsidP="00D01D69">
            <w:pPr>
              <w:snapToGrid w:val="0"/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r>
              <w:rPr>
                <w:color w:val="008080"/>
                <w:sz w:val="22"/>
                <w:szCs w:val="22"/>
              </w:rPr>
              <w:t xml:space="preserve"> </w:t>
            </w:r>
            <w:r w:rsidRPr="00676350">
              <w:t>наличие</w:t>
            </w:r>
            <w:r>
              <w:rPr>
                <w:color w:val="FF0000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создания </w:t>
            </w:r>
            <w:proofErr w:type="spellStart"/>
            <w:r>
              <w:rPr>
                <w:sz w:val="22"/>
                <w:szCs w:val="22"/>
              </w:rPr>
              <w:t>здоровьесберегающей</w:t>
            </w:r>
            <w:proofErr w:type="spellEnd"/>
            <w:r>
              <w:rPr>
                <w:sz w:val="22"/>
                <w:szCs w:val="22"/>
              </w:rPr>
              <w:t xml:space="preserve"> среды </w:t>
            </w: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CD3B79" w:rsidRDefault="00CD3B79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Pr="00676350" w:rsidRDefault="00CD3B79" w:rsidP="00D01D69">
            <w:pPr>
              <w:snapToGrid w:val="0"/>
              <w:rPr>
                <w:sz w:val="22"/>
                <w:szCs w:val="22"/>
              </w:rPr>
            </w:pPr>
            <w:r w:rsidRPr="00676350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676350">
              <w:rPr>
                <w:sz w:val="22"/>
                <w:szCs w:val="22"/>
              </w:rPr>
              <w:t>здоровьесберегающи</w:t>
            </w:r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технологий в образовательном процессе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Pr="006F075E" w:rsidRDefault="00CD3B79" w:rsidP="00D01D69">
            <w:pPr>
              <w:snapToGrid w:val="0"/>
              <w:rPr>
                <w:sz w:val="22"/>
                <w:szCs w:val="22"/>
              </w:rPr>
            </w:pPr>
            <w:r w:rsidRPr="006F075E">
              <w:rPr>
                <w:sz w:val="22"/>
                <w:szCs w:val="22"/>
              </w:rPr>
              <w:t xml:space="preserve">реализация программы </w:t>
            </w:r>
            <w:r>
              <w:rPr>
                <w:sz w:val="22"/>
                <w:szCs w:val="22"/>
              </w:rPr>
              <w:t>формирования культуры здорового и безопасного образа жизни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разработка проектов </w:t>
            </w:r>
            <w:proofErr w:type="spellStart"/>
            <w:r>
              <w:rPr>
                <w:sz w:val="22"/>
                <w:szCs w:val="22"/>
              </w:rPr>
              <w:t>здоровьесберегающей</w:t>
            </w:r>
            <w:proofErr w:type="spellEnd"/>
            <w:r>
              <w:rPr>
                <w:sz w:val="22"/>
                <w:szCs w:val="22"/>
              </w:rPr>
              <w:t xml:space="preserve"> среды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активное использование технологий, формирующих у обучающихся потребность и ценность здорового образа жизни</w:t>
            </w:r>
            <w:proofErr w:type="gramEnd"/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валеологическая</w:t>
            </w:r>
            <w:proofErr w:type="spellEnd"/>
          </w:p>
          <w:p w:rsidR="00CD3B79" w:rsidRDefault="00CD3B79" w:rsidP="00D01D69">
            <w:pPr>
              <w:snapToGrid w:val="0"/>
              <w:rPr>
                <w:strike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 w:rsidRPr="003729A9">
              <w:rPr>
                <w:i/>
                <w:sz w:val="22"/>
                <w:szCs w:val="22"/>
              </w:rPr>
              <w:t>1категорию</w:t>
            </w:r>
            <w:r w:rsidRPr="003729A9"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729A9">
              <w:rPr>
                <w:sz w:val="22"/>
                <w:szCs w:val="22"/>
              </w:rPr>
              <w:t>проектировочная</w:t>
            </w:r>
            <w:proofErr w:type="gramEnd"/>
          </w:p>
        </w:tc>
      </w:tr>
      <w:tr w:rsidR="00CD3B79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756AB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Духовно-нравственная позиция</w:t>
            </w:r>
            <w:r w:rsidR="00756A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56ABF">
              <w:rPr>
                <w:sz w:val="22"/>
                <w:szCs w:val="22"/>
              </w:rPr>
              <w:t>педагога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системы ценностей, таких как </w:t>
            </w:r>
            <w:proofErr w:type="spellStart"/>
            <w:r>
              <w:rPr>
                <w:sz w:val="22"/>
                <w:szCs w:val="22"/>
              </w:rPr>
              <w:t>эмпатия</w:t>
            </w:r>
            <w:proofErr w:type="spellEnd"/>
            <w:r>
              <w:rPr>
                <w:sz w:val="22"/>
                <w:szCs w:val="22"/>
              </w:rPr>
              <w:t>, уважение личности ребенка и др., профессиональный такт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позитивное отношение обучающихся, родителей, коллег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благоприятный психологический климат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действия </w:t>
            </w:r>
            <w:r w:rsidR="00A21471">
              <w:rPr>
                <w:sz w:val="22"/>
                <w:szCs w:val="22"/>
              </w:rPr>
              <w:t xml:space="preserve">педагога </w:t>
            </w:r>
            <w:r>
              <w:rPr>
                <w:sz w:val="22"/>
                <w:szCs w:val="22"/>
              </w:rPr>
              <w:t>в области собственного духовного роста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действия по формированию личностной, социальной, семейной культуры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аксе</w:t>
            </w:r>
            <w:r w:rsidRPr="00D214E2">
              <w:rPr>
                <w:sz w:val="22"/>
                <w:szCs w:val="22"/>
              </w:rPr>
              <w:t>ологическая</w:t>
            </w:r>
            <w:proofErr w:type="spellEnd"/>
          </w:p>
          <w:p w:rsidR="00CD3B79" w:rsidRPr="00D214E2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учителя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CD3B79" w:rsidRDefault="00CD3B79" w:rsidP="00D01D69">
            <w:pPr>
              <w:snapToGrid w:val="0"/>
            </w:pPr>
          </w:p>
          <w:p w:rsidR="00CD3B79" w:rsidRPr="00756ABF" w:rsidRDefault="00CD3B79" w:rsidP="00D01D69">
            <w:pPr>
              <w:snapToGrid w:val="0"/>
              <w:rPr>
                <w:sz w:val="22"/>
                <w:szCs w:val="22"/>
              </w:rPr>
            </w:pPr>
            <w:r w:rsidRPr="00756ABF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распространение </w:t>
            </w:r>
            <w:r>
              <w:rPr>
                <w:sz w:val="22"/>
                <w:szCs w:val="22"/>
              </w:rPr>
              <w:lastRenderedPageBreak/>
              <w:t>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обучающих и научно-практических семинарах, тренингах, конференциях на </w:t>
            </w:r>
            <w:r>
              <w:rPr>
                <w:sz w:val="22"/>
                <w:szCs w:val="22"/>
              </w:rPr>
              <w:lastRenderedPageBreak/>
              <w:t>муниципальном уровне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CD3B79" w:rsidRDefault="00CD3B79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 региональном уровне</w:t>
            </w:r>
          </w:p>
        </w:tc>
      </w:tr>
      <w:tr w:rsidR="00CD3B79" w:rsidTr="00D01D69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CD3B79" w:rsidRPr="003326A3" w:rsidRDefault="00CD3B79" w:rsidP="00D01D69">
            <w:pPr>
              <w:snapToGrid w:val="0"/>
            </w:pPr>
          </w:p>
        </w:tc>
      </w:tr>
      <w:tr w:rsidR="00CD3B79" w:rsidTr="00D01D69">
        <w:trPr>
          <w:trHeight w:val="116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Pr="002F00FC">
              <w:rPr>
                <w:sz w:val="22"/>
                <w:szCs w:val="22"/>
              </w:rPr>
              <w:t>наличие  и реализация</w:t>
            </w:r>
            <w:r>
              <w:rPr>
                <w:sz w:val="22"/>
                <w:szCs w:val="22"/>
              </w:rPr>
              <w:t xml:space="preserve">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  <w:p w:rsidR="00CD3B79" w:rsidRDefault="00CD3B79" w:rsidP="00D01D69">
            <w:pPr>
              <w:snapToGrid w:val="0"/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или участие в социальных проектах 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социально-значимых акций</w:t>
            </w:r>
          </w:p>
          <w:p w:rsidR="00CD3B79" w:rsidRDefault="00CD3B79" w:rsidP="00D01D69">
            <w:pPr>
              <w:snapToGrid w:val="0"/>
            </w:pPr>
          </w:p>
        </w:tc>
      </w:tr>
    </w:tbl>
    <w:p w:rsidR="00444CD9" w:rsidRPr="00A837FB" w:rsidRDefault="00444CD9" w:rsidP="00444CD9">
      <w:pPr>
        <w:rPr>
          <w:rFonts w:cs="Times New Roman"/>
          <w:sz w:val="22"/>
          <w:szCs w:val="22"/>
        </w:rPr>
      </w:pPr>
      <w:r w:rsidRPr="0015354E">
        <w:rPr>
          <w:rFonts w:cs="Times New Roman"/>
          <w:sz w:val="22"/>
          <w:szCs w:val="22"/>
        </w:rPr>
        <w:t>*</w:t>
      </w:r>
      <w:r w:rsidRPr="00EA2520">
        <w:rPr>
          <w:rFonts w:cs="Times New Roman"/>
          <w:sz w:val="22"/>
          <w:szCs w:val="22"/>
        </w:rPr>
        <w:t xml:space="preserve">Для старшего педагога дополнительного образования дополнительно: координация работы </w:t>
      </w:r>
      <w:r w:rsidR="00EA2520" w:rsidRPr="00EA2520">
        <w:rPr>
          <w:rFonts w:cs="Times New Roman"/>
          <w:sz w:val="22"/>
          <w:szCs w:val="22"/>
        </w:rPr>
        <w:t>деятельности педагогов дополнительного образования, других педагогических работников в проектировании развивающей образовательной сред</w:t>
      </w:r>
      <w:r w:rsidR="00EA2520">
        <w:rPr>
          <w:rFonts w:cs="Times New Roman"/>
          <w:sz w:val="22"/>
          <w:szCs w:val="22"/>
        </w:rPr>
        <w:t>ы образовательного учреждения, о</w:t>
      </w:r>
      <w:r w:rsidR="00EA2520" w:rsidRPr="00EA2520">
        <w:rPr>
          <w:rFonts w:cs="Times New Roman"/>
          <w:sz w:val="22"/>
          <w:szCs w:val="22"/>
        </w:rPr>
        <w:t>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A837FB" w:rsidRDefault="00A837FB">
      <w:pPr>
        <w:rPr>
          <w:rFonts w:cs="Times New Roman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C04270" w:rsidRDefault="00C04270" w:rsidP="00E03E59">
      <w:pPr>
        <w:jc w:val="center"/>
        <w:rPr>
          <w:sz w:val="28"/>
          <w:szCs w:val="28"/>
        </w:rPr>
      </w:pPr>
    </w:p>
    <w:p w:rsidR="00A837FB" w:rsidRDefault="00F477E3" w:rsidP="00E03E59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 xml:space="preserve">Параметры соответствия  профессиональной деятельности педагогических работников при аттестации </w:t>
      </w:r>
    </w:p>
    <w:p w:rsidR="00F477E3" w:rsidRPr="00A837FB" w:rsidRDefault="00F477E3" w:rsidP="00E03E59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«инструктор</w:t>
      </w:r>
      <w:r w:rsidR="00E03E59" w:rsidRPr="00A837FB">
        <w:rPr>
          <w:sz w:val="28"/>
          <w:szCs w:val="28"/>
        </w:rPr>
        <w:t xml:space="preserve"> по физической культуре</w:t>
      </w:r>
      <w:r w:rsidRPr="00A837FB">
        <w:rPr>
          <w:sz w:val="28"/>
          <w:szCs w:val="28"/>
        </w:rPr>
        <w:t>»</w:t>
      </w:r>
    </w:p>
    <w:p w:rsidR="00F477E3" w:rsidRDefault="00F477E3" w:rsidP="00F477E3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448"/>
        <w:gridCol w:w="2340"/>
        <w:gridCol w:w="5385"/>
        <w:gridCol w:w="10"/>
        <w:gridCol w:w="5425"/>
      </w:tblGrid>
      <w:tr w:rsidR="00F477E3" w:rsidTr="00D01D69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F477E3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</w:pPr>
            <w:r>
              <w:t>Высшая</w:t>
            </w:r>
          </w:p>
        </w:tc>
      </w:tr>
      <w:tr w:rsidR="00F477E3" w:rsidTr="00D01D69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Организационно-педагогическая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30 -50%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включены во внеурочную физкультурно-спортивную деятельность от общего количества обучающихся</w:t>
            </w:r>
          </w:p>
          <w:p w:rsidR="00F477E3" w:rsidRDefault="00F477E3" w:rsidP="00D01D69">
            <w:pPr>
              <w:rPr>
                <w:sz w:val="22"/>
                <w:szCs w:val="22"/>
              </w:rPr>
            </w:pPr>
          </w:p>
          <w:p w:rsidR="00F477E3" w:rsidRDefault="00F477E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выявленных и рекомендованных одаренных детей, имеющих двигательные способности для занятий в ДЮСШ</w:t>
            </w:r>
          </w:p>
          <w:p w:rsidR="00F477E3" w:rsidRDefault="00F477E3" w:rsidP="00D01D69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+ 60-80% обучающихся включены во внеурочную физкультурно-спортивную деятельность от общего количества обучающихся</w:t>
            </w:r>
          </w:p>
          <w:p w:rsidR="00F477E3" w:rsidRDefault="00F477E3" w:rsidP="00D01D69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F477E3" w:rsidRDefault="00F477E3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 физкультурный актив, определена сфера деятельности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подготовка и проведение многоэтапных физкультурно-спортивных мероприятий  школьного уровня 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руководство детскими физкультурно-оздоровительными проектами 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 подготовка и проведение многоэтапных физкультурно-спортивных мероприятий на муниципальном/региональном уровнях</w:t>
            </w:r>
          </w:p>
          <w:p w:rsidR="00F477E3" w:rsidRPr="00392437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Pr="00220E0F" w:rsidRDefault="00F477E3" w:rsidP="00D01D69">
            <w:pPr>
              <w:snapToGrid w:val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организаторская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</w:t>
            </w:r>
            <w:proofErr w:type="gramStart"/>
            <w:r>
              <w:rPr>
                <w:sz w:val="22"/>
                <w:szCs w:val="22"/>
              </w:rPr>
              <w:t>проектировочная</w:t>
            </w:r>
            <w:proofErr w:type="gramEnd"/>
          </w:p>
        </w:tc>
      </w:tr>
      <w:tr w:rsidR="00F477E3" w:rsidTr="00D01D69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деятельность 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 w:rsidRPr="008D25FF">
              <w:rPr>
                <w:sz w:val="22"/>
                <w:szCs w:val="22"/>
              </w:rPr>
              <w:t>личностные достижения обучающихся в рамках возрастных требований по уровню физической подготовленности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проявляют позитивные личностные качества в условиях двигательной активности</w:t>
            </w:r>
          </w:p>
          <w:p w:rsidR="00F477E3" w:rsidRPr="008D25FF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положительная динамика личностных достижений обучающихся</w:t>
            </w:r>
          </w:p>
          <w:p w:rsidR="00F477E3" w:rsidRDefault="00F477E3" w:rsidP="00D01D69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F477E3" w:rsidRDefault="00F477E3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адаптация образовательных программ к конкретному контингенту обучающихся и условиям двигательной деятельности, в том числе, на основе запросов обучающихся</w:t>
            </w:r>
          </w:p>
          <w:p w:rsidR="00F477E3" w:rsidRDefault="00F477E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современных образовательных технологий (дифференцированного, развивающего обучения), в том числе, ИКТ</w:t>
            </w:r>
          </w:p>
          <w:p w:rsidR="00F477E3" w:rsidRDefault="00F477E3" w:rsidP="00D01D69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b/>
              </w:rPr>
            </w:pPr>
            <w:r>
              <w:rPr>
                <w:i/>
                <w:sz w:val="22"/>
                <w:szCs w:val="22"/>
              </w:rPr>
              <w:t>см.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разработка авторских программ</w:t>
            </w: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предметная, </w:t>
            </w:r>
            <w:r w:rsidRPr="009E3201">
              <w:rPr>
                <w:sz w:val="22"/>
                <w:szCs w:val="22"/>
              </w:rPr>
              <w:t>организаторская</w:t>
            </w:r>
          </w:p>
          <w:p w:rsidR="00F477E3" w:rsidRDefault="00F477E3" w:rsidP="00D01D69">
            <w:pPr>
              <w:snapToGrid w:val="0"/>
              <w:rPr>
                <w:color w:val="C00000"/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proofErr w:type="gramStart"/>
            <w:r>
              <w:rPr>
                <w:sz w:val="22"/>
                <w:szCs w:val="22"/>
              </w:rPr>
              <w:t>методическая</w:t>
            </w:r>
            <w:proofErr w:type="gramEnd"/>
          </w:p>
        </w:tc>
      </w:tr>
      <w:tr w:rsidR="00F477E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Консультативно-методическая</w:t>
            </w:r>
            <w:proofErr w:type="gramEnd"/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плана консультативно-методической деятельности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консультаций, подготовленных родительских собраний и др. по актуальным вопросам развития обучающихся средствами физической культуры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по вопросам теории и практики физического воспитания</w:t>
            </w:r>
          </w:p>
          <w:p w:rsidR="00F477E3" w:rsidRPr="008B5237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Pr="0074198E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r>
              <w:rPr>
                <w:color w:val="008080"/>
                <w:sz w:val="22"/>
                <w:szCs w:val="22"/>
              </w:rPr>
              <w:t xml:space="preserve"> </w:t>
            </w:r>
            <w:r w:rsidRPr="0074198E">
              <w:rPr>
                <w:sz w:val="22"/>
                <w:szCs w:val="22"/>
              </w:rPr>
              <w:t>система консультативно-методической деятельности</w:t>
            </w:r>
          </w:p>
          <w:p w:rsidR="00F477E3" w:rsidRDefault="00F477E3" w:rsidP="00D01D69">
            <w:pPr>
              <w:snapToGrid w:val="0"/>
            </w:pPr>
            <w:r w:rsidRPr="008B5237">
              <w:rPr>
                <w:sz w:val="22"/>
                <w:szCs w:val="22"/>
              </w:rPr>
              <w:t>количество учителей и родителей</w:t>
            </w:r>
            <w:r>
              <w:rPr>
                <w:sz w:val="22"/>
                <w:szCs w:val="22"/>
              </w:rPr>
              <w:t xml:space="preserve"> (лиц, их заменяющих)</w:t>
            </w:r>
            <w:r>
              <w:rPr>
                <w:color w:val="008080"/>
                <w:sz w:val="22"/>
                <w:szCs w:val="22"/>
              </w:rPr>
              <w:t xml:space="preserve">, </w:t>
            </w:r>
            <w:r w:rsidRPr="008B5237">
              <w:rPr>
                <w:sz w:val="22"/>
                <w:szCs w:val="22"/>
              </w:rPr>
              <w:t>участвующих в физкультурно-оздоровительных мероприятиях</w:t>
            </w: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477E3" w:rsidRDefault="00F477E3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просветительская работа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групповых и индивидуальных консультаций для учителей, обучающихся, родителей (лиц, их заменяющих)</w:t>
            </w:r>
          </w:p>
          <w:p w:rsidR="00F477E3" w:rsidRPr="006F075E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консультирование по составлению индивидуальных траекторий развития обучающихся</w:t>
            </w:r>
          </w:p>
          <w:p w:rsidR="00F477E3" w:rsidRDefault="00F477E3" w:rsidP="00D01D69">
            <w:pPr>
              <w:snapToGrid w:val="0"/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Pr="00156432" w:rsidRDefault="00F477E3" w:rsidP="00D01D69">
            <w:pPr>
              <w:snapToGrid w:val="0"/>
              <w:rPr>
                <w:sz w:val="22"/>
                <w:szCs w:val="22"/>
              </w:rPr>
            </w:pPr>
            <w:r w:rsidRPr="00156432">
              <w:rPr>
                <w:sz w:val="22"/>
                <w:szCs w:val="22"/>
              </w:rPr>
              <w:t>психолого-педагогическая</w:t>
            </w:r>
          </w:p>
        </w:tc>
      </w:tr>
      <w:tr w:rsidR="00F477E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инструктора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F477E3" w:rsidRDefault="00F477E3" w:rsidP="00D01D69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F477E3" w:rsidRDefault="00F477E3" w:rsidP="00D01D69">
            <w:pPr>
              <w:snapToGrid w:val="0"/>
            </w:pPr>
          </w:p>
          <w:p w:rsidR="00F477E3" w:rsidRPr="00BE4761" w:rsidRDefault="00F477E3" w:rsidP="00D01D69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F477E3" w:rsidRDefault="00F477E3" w:rsidP="00D01D69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1851E5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477E3" w:rsidRDefault="00F477E3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др. на региональном уровне</w:t>
            </w:r>
          </w:p>
        </w:tc>
      </w:tr>
      <w:tr w:rsidR="00F477E3" w:rsidTr="00D01D69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F477E3" w:rsidRPr="003326A3" w:rsidRDefault="00F477E3" w:rsidP="00D01D69">
            <w:pPr>
              <w:snapToGrid w:val="0"/>
            </w:pPr>
          </w:p>
        </w:tc>
      </w:tr>
    </w:tbl>
    <w:p w:rsidR="00DC4332" w:rsidRDefault="00DC4332">
      <w:pPr>
        <w:rPr>
          <w:rFonts w:cs="Times New Roman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C04270" w:rsidRDefault="00C04270" w:rsidP="00963210">
      <w:pPr>
        <w:jc w:val="center"/>
        <w:rPr>
          <w:sz w:val="28"/>
          <w:szCs w:val="28"/>
        </w:rPr>
      </w:pPr>
    </w:p>
    <w:p w:rsidR="00A837FB" w:rsidRDefault="00963210" w:rsidP="009632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 xml:space="preserve">Параметры соответствия  профессиональной деятельности педагогических работников при аттестации </w:t>
      </w:r>
    </w:p>
    <w:p w:rsidR="00963210" w:rsidRPr="00A837FB" w:rsidRDefault="00963210" w:rsidP="009632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«музыкальный руководитель»</w:t>
      </w:r>
    </w:p>
    <w:p w:rsidR="00385A49" w:rsidRDefault="00385A49" w:rsidP="00963210">
      <w:pPr>
        <w:jc w:val="center"/>
      </w:pPr>
    </w:p>
    <w:tbl>
      <w:tblPr>
        <w:tblW w:w="155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"/>
        <w:gridCol w:w="2438"/>
        <w:gridCol w:w="10"/>
        <w:gridCol w:w="2330"/>
        <w:gridCol w:w="10"/>
        <w:gridCol w:w="5375"/>
        <w:gridCol w:w="10"/>
        <w:gridCol w:w="5386"/>
      </w:tblGrid>
      <w:tr w:rsidR="00963210" w:rsidTr="008A28C7">
        <w:trPr>
          <w:gridBefore w:val="1"/>
          <w:wBefore w:w="10" w:type="dxa"/>
        </w:trPr>
        <w:tc>
          <w:tcPr>
            <w:tcW w:w="4788" w:type="dxa"/>
            <w:gridSpan w:val="4"/>
          </w:tcPr>
          <w:p w:rsidR="00963210" w:rsidRPr="00CB2220" w:rsidRDefault="00963210" w:rsidP="00951876">
            <w:pPr>
              <w:jc w:val="center"/>
            </w:pPr>
            <w:r w:rsidRPr="00F96004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771" w:type="dxa"/>
            <w:gridSpan w:val="3"/>
          </w:tcPr>
          <w:p w:rsidR="00963210" w:rsidRPr="00CB2220" w:rsidRDefault="00963210" w:rsidP="009A07B4">
            <w:pPr>
              <w:jc w:val="center"/>
            </w:pPr>
            <w:r w:rsidRPr="00F96004">
              <w:rPr>
                <w:sz w:val="22"/>
                <w:szCs w:val="22"/>
              </w:rPr>
              <w:t>Критерии</w:t>
            </w:r>
            <w:r w:rsidRPr="00F96004">
              <w:rPr>
                <w:sz w:val="22"/>
                <w:szCs w:val="22"/>
                <w:lang w:val="en-US"/>
              </w:rPr>
              <w:t xml:space="preserve"> </w:t>
            </w:r>
            <w:r w:rsidRPr="00F96004"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</w:tcPr>
          <w:p w:rsidR="00963210" w:rsidRPr="00F96004" w:rsidRDefault="00963210" w:rsidP="009A07B4">
            <w:pPr>
              <w:jc w:val="center"/>
            </w:pPr>
            <w:r w:rsidRPr="00F96004"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jc w:val="center"/>
            </w:pPr>
            <w:r w:rsidRPr="00F96004">
              <w:rPr>
                <w:sz w:val="22"/>
                <w:szCs w:val="22"/>
              </w:rPr>
              <w:t>критерии</w:t>
            </w:r>
          </w:p>
        </w:tc>
        <w:tc>
          <w:tcPr>
            <w:tcW w:w="5385" w:type="dxa"/>
            <w:gridSpan w:val="2"/>
          </w:tcPr>
          <w:p w:rsidR="00963210" w:rsidRPr="00F96004" w:rsidRDefault="00963210" w:rsidP="009A07B4">
            <w:pPr>
              <w:jc w:val="center"/>
            </w:pPr>
            <w:r w:rsidRPr="00F9600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386" w:type="dxa"/>
          </w:tcPr>
          <w:p w:rsidR="00963210" w:rsidRPr="00F96004" w:rsidRDefault="00963210" w:rsidP="009A07B4">
            <w:pPr>
              <w:jc w:val="center"/>
            </w:pPr>
            <w:r w:rsidRPr="00F96004">
              <w:rPr>
                <w:sz w:val="22"/>
                <w:szCs w:val="22"/>
              </w:rPr>
              <w:t>Высшая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 xml:space="preserve">музыкального руководителя </w:t>
            </w:r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области  музыкального развития дошкольника </w:t>
            </w: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771" w:type="dxa"/>
            <w:gridSpan w:val="3"/>
          </w:tcPr>
          <w:p w:rsidR="00963210" w:rsidRDefault="00963210" w:rsidP="009A07B4">
            <w:r>
              <w:rPr>
                <w:sz w:val="22"/>
                <w:szCs w:val="22"/>
              </w:rPr>
              <w:t xml:space="preserve"> Стабильные </w:t>
            </w:r>
            <w:r w:rsidRPr="00F96004">
              <w:rPr>
                <w:sz w:val="22"/>
                <w:szCs w:val="22"/>
              </w:rPr>
              <w:t xml:space="preserve">показатели  достижений </w:t>
            </w:r>
            <w:r>
              <w:rPr>
                <w:sz w:val="22"/>
                <w:szCs w:val="22"/>
              </w:rPr>
              <w:t xml:space="preserve">воспитанников </w:t>
            </w:r>
            <w:r w:rsidRPr="00F96004">
              <w:rPr>
                <w:sz w:val="22"/>
                <w:szCs w:val="22"/>
              </w:rPr>
              <w:t xml:space="preserve"> не ниже средних показателей</w:t>
            </w:r>
            <w:r>
              <w:rPr>
                <w:sz w:val="22"/>
                <w:szCs w:val="22"/>
              </w:rPr>
              <w:t xml:space="preserve"> по ДОУ </w:t>
            </w:r>
          </w:p>
          <w:p w:rsidR="00963210" w:rsidRPr="00F96004" w:rsidRDefault="00963210" w:rsidP="009A07B4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положительная </w:t>
            </w:r>
            <w:r w:rsidRPr="00F96004">
              <w:rPr>
                <w:sz w:val="22"/>
                <w:szCs w:val="22"/>
              </w:rPr>
              <w:t xml:space="preserve"> динамик</w:t>
            </w:r>
            <w:r>
              <w:rPr>
                <w:sz w:val="22"/>
                <w:szCs w:val="22"/>
              </w:rPr>
              <w:t xml:space="preserve">а </w:t>
            </w:r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развития воспитанников   </w:t>
            </w:r>
          </w:p>
          <w:p w:rsidR="00963210" w:rsidRPr="00F96004" w:rsidRDefault="00963210" w:rsidP="009A07B4">
            <w:pPr>
              <w:rPr>
                <w:b/>
              </w:rPr>
            </w:pP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Профессиональные</w:t>
            </w:r>
          </w:p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85" w:type="dxa"/>
            <w:gridSpan w:val="2"/>
          </w:tcPr>
          <w:p w:rsidR="00963210" w:rsidRDefault="000430E2" w:rsidP="009A07B4">
            <w:r>
              <w:rPr>
                <w:sz w:val="22"/>
                <w:szCs w:val="22"/>
              </w:rPr>
              <w:t xml:space="preserve">отбор </w:t>
            </w:r>
            <w:r w:rsidR="00963210" w:rsidRPr="00F96004">
              <w:rPr>
                <w:sz w:val="22"/>
                <w:szCs w:val="22"/>
              </w:rPr>
              <w:t xml:space="preserve">программ и </w:t>
            </w:r>
            <w:r w:rsidR="00963210">
              <w:rPr>
                <w:sz w:val="22"/>
                <w:szCs w:val="22"/>
              </w:rPr>
              <w:t xml:space="preserve">современных технологий, в том числе музыкальных,  </w:t>
            </w:r>
            <w:r w:rsidR="00963210" w:rsidRPr="00F96004">
              <w:rPr>
                <w:sz w:val="22"/>
                <w:szCs w:val="22"/>
              </w:rPr>
              <w:t xml:space="preserve">в соответствии с </w:t>
            </w:r>
            <w:r w:rsidR="00963210">
              <w:rPr>
                <w:sz w:val="22"/>
                <w:szCs w:val="22"/>
              </w:rPr>
              <w:t xml:space="preserve">индивидуальными и психофизическими особенностями воспитанников </w:t>
            </w:r>
          </w:p>
          <w:p w:rsidR="00963210" w:rsidRDefault="00963210" w:rsidP="009A07B4">
            <w:r>
              <w:rPr>
                <w:sz w:val="22"/>
                <w:szCs w:val="22"/>
              </w:rPr>
              <w:t xml:space="preserve"> применение современных  методов оценивания достижений воспитанников </w:t>
            </w:r>
          </w:p>
          <w:p w:rsidR="006B5AAE" w:rsidRPr="00801F10" w:rsidRDefault="00963210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консультирование родителей  и воспитателей по вопросам музыкального развития  дошкольников </w:t>
            </w:r>
          </w:p>
        </w:tc>
        <w:tc>
          <w:tcPr>
            <w:tcW w:w="5386" w:type="dxa"/>
          </w:tcPr>
          <w:p w:rsidR="0092426E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музыкально-</w:t>
            </w:r>
            <w:r w:rsidRPr="00F96004">
              <w:rPr>
                <w:sz w:val="22"/>
                <w:szCs w:val="22"/>
              </w:rPr>
              <w:t>образовательные проекты</w:t>
            </w:r>
            <w:r>
              <w:rPr>
                <w:sz w:val="22"/>
                <w:szCs w:val="22"/>
              </w:rPr>
              <w:t xml:space="preserve">; </w:t>
            </w:r>
            <w:r w:rsidRPr="00F96004">
              <w:rPr>
                <w:sz w:val="22"/>
                <w:szCs w:val="22"/>
              </w:rPr>
              <w:t xml:space="preserve"> ответственность за направление работы в</w:t>
            </w:r>
            <w:r>
              <w:rPr>
                <w:sz w:val="22"/>
                <w:szCs w:val="22"/>
              </w:rPr>
              <w:t xml:space="preserve"> образовательной  про</w:t>
            </w:r>
            <w:r w:rsidR="0092426E">
              <w:rPr>
                <w:sz w:val="22"/>
                <w:szCs w:val="22"/>
              </w:rPr>
              <w:t xml:space="preserve">грамме / </w:t>
            </w:r>
            <w:proofErr w:type="gramStart"/>
            <w:r w:rsidR="0092426E">
              <w:rPr>
                <w:sz w:val="22"/>
                <w:szCs w:val="22"/>
              </w:rPr>
              <w:t>программе</w:t>
            </w:r>
            <w:proofErr w:type="gramEnd"/>
            <w:r w:rsidR="0092426E">
              <w:rPr>
                <w:sz w:val="22"/>
                <w:szCs w:val="22"/>
              </w:rPr>
              <w:t xml:space="preserve"> развития ДОУ</w:t>
            </w:r>
          </w:p>
          <w:p w:rsidR="00963210" w:rsidRDefault="00963210" w:rsidP="009A07B4">
            <w:r w:rsidRPr="007B31A4">
              <w:rPr>
                <w:sz w:val="22"/>
                <w:szCs w:val="22"/>
              </w:rPr>
              <w:t>авторские программы</w:t>
            </w:r>
          </w:p>
          <w:p w:rsidR="00963210" w:rsidRPr="006B5AAE" w:rsidRDefault="00963210" w:rsidP="009A07B4">
            <w:pPr>
              <w:rPr>
                <w:sz w:val="22"/>
                <w:szCs w:val="22"/>
              </w:rPr>
            </w:pPr>
            <w:r>
              <w:t xml:space="preserve"> </w:t>
            </w:r>
            <w:r w:rsidRPr="006B5AAE">
              <w:rPr>
                <w:sz w:val="22"/>
                <w:szCs w:val="22"/>
              </w:rPr>
              <w:t>участие  в разработке  системы оценивания достижений  воспитанников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B5AAE" w:rsidRPr="00801F10" w:rsidRDefault="00963210" w:rsidP="009A07B4">
            <w:pPr>
              <w:rPr>
                <w:sz w:val="22"/>
                <w:szCs w:val="22"/>
              </w:rPr>
            </w:pPr>
            <w:proofErr w:type="gramStart"/>
            <w:r w:rsidRPr="00F96004">
              <w:rPr>
                <w:sz w:val="22"/>
                <w:szCs w:val="22"/>
              </w:rPr>
              <w:t>предметная</w:t>
            </w:r>
            <w:proofErr w:type="gramEnd"/>
            <w:r w:rsidRPr="00F96004">
              <w:rPr>
                <w:sz w:val="22"/>
                <w:szCs w:val="22"/>
              </w:rPr>
              <w:t xml:space="preserve">, функциональная в рамках </w:t>
            </w:r>
            <w:r>
              <w:rPr>
                <w:sz w:val="22"/>
                <w:szCs w:val="22"/>
              </w:rPr>
              <w:t xml:space="preserve">основной </w:t>
            </w:r>
            <w:r w:rsidRPr="00F96004">
              <w:rPr>
                <w:sz w:val="22"/>
                <w:szCs w:val="22"/>
              </w:rPr>
              <w:t xml:space="preserve"> деятельности</w:t>
            </w:r>
            <w:r>
              <w:rPr>
                <w:sz w:val="22"/>
                <w:szCs w:val="22"/>
              </w:rPr>
              <w:t xml:space="preserve">, </w:t>
            </w:r>
            <w:r w:rsidRPr="00F96004">
              <w:rPr>
                <w:sz w:val="22"/>
                <w:szCs w:val="22"/>
              </w:rPr>
              <w:t>методическая</w:t>
            </w:r>
          </w:p>
        </w:tc>
        <w:tc>
          <w:tcPr>
            <w:tcW w:w="5386" w:type="dxa"/>
          </w:tcPr>
          <w:p w:rsidR="00963210" w:rsidRPr="00F96004" w:rsidRDefault="00963210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="0067724F">
              <w:rPr>
                <w:sz w:val="22"/>
                <w:szCs w:val="22"/>
              </w:rPr>
              <w:t xml:space="preserve"> + </w:t>
            </w:r>
            <w:proofErr w:type="gramStart"/>
            <w:r w:rsidR="0067724F">
              <w:rPr>
                <w:sz w:val="22"/>
                <w:szCs w:val="22"/>
              </w:rPr>
              <w:t>экспертная</w:t>
            </w:r>
            <w:proofErr w:type="gramEnd"/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963210" w:rsidRPr="00766BF0" w:rsidRDefault="00963210" w:rsidP="009A07B4">
            <w:proofErr w:type="spellStart"/>
            <w:r w:rsidRPr="007C1C3C">
              <w:rPr>
                <w:sz w:val="22"/>
                <w:szCs w:val="22"/>
              </w:rPr>
              <w:t>Культурно-досуговая</w:t>
            </w:r>
            <w:proofErr w:type="spellEnd"/>
            <w:r w:rsidRPr="007C1C3C">
              <w:rPr>
                <w:sz w:val="22"/>
                <w:szCs w:val="22"/>
              </w:rPr>
              <w:t xml:space="preserve">  деятельность</w:t>
            </w:r>
            <w:r>
              <w:rPr>
                <w:sz w:val="22"/>
                <w:szCs w:val="22"/>
              </w:rPr>
              <w:t xml:space="preserve"> музыкального руководителя</w:t>
            </w:r>
          </w:p>
          <w:p w:rsidR="00963210" w:rsidRPr="00F96004" w:rsidRDefault="00963210" w:rsidP="009A07B4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963210" w:rsidRPr="006B5AAE" w:rsidRDefault="006B5AAE" w:rsidP="005C5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63210">
              <w:rPr>
                <w:sz w:val="22"/>
                <w:szCs w:val="22"/>
              </w:rPr>
              <w:t xml:space="preserve">олее  30% воспитанников </w:t>
            </w:r>
            <w:r w:rsidR="00963210" w:rsidRPr="00F96004">
              <w:rPr>
                <w:sz w:val="22"/>
                <w:szCs w:val="22"/>
              </w:rPr>
              <w:t xml:space="preserve"> включены в</w:t>
            </w:r>
            <w:r w:rsidR="00963210">
              <w:rPr>
                <w:sz w:val="22"/>
                <w:szCs w:val="22"/>
              </w:rPr>
              <w:t xml:space="preserve"> культурно </w:t>
            </w:r>
            <w:proofErr w:type="gramStart"/>
            <w:r w:rsidR="00963210">
              <w:rPr>
                <w:sz w:val="22"/>
                <w:szCs w:val="22"/>
              </w:rPr>
              <w:t>-</w:t>
            </w:r>
            <w:proofErr w:type="spellStart"/>
            <w:r w:rsidR="00963210">
              <w:rPr>
                <w:sz w:val="22"/>
                <w:szCs w:val="22"/>
              </w:rPr>
              <w:t>д</w:t>
            </w:r>
            <w:proofErr w:type="gramEnd"/>
            <w:r w:rsidR="00963210">
              <w:rPr>
                <w:sz w:val="22"/>
                <w:szCs w:val="22"/>
              </w:rPr>
              <w:t>осуговую</w:t>
            </w:r>
            <w:proofErr w:type="spellEnd"/>
            <w:r w:rsidR="00963210">
              <w:rPr>
                <w:sz w:val="22"/>
                <w:szCs w:val="22"/>
              </w:rPr>
              <w:t xml:space="preserve"> </w:t>
            </w:r>
            <w:r w:rsidR="00963210" w:rsidRPr="00F96004">
              <w:rPr>
                <w:sz w:val="22"/>
                <w:szCs w:val="22"/>
              </w:rPr>
              <w:t>деятельность</w:t>
            </w:r>
            <w:r w:rsidR="009632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6B5AAE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более 50</w:t>
            </w:r>
            <w:r w:rsidRPr="00F96004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воспитанников </w:t>
            </w:r>
            <w:r w:rsidRPr="00F96004">
              <w:rPr>
                <w:sz w:val="22"/>
                <w:szCs w:val="22"/>
              </w:rPr>
              <w:t xml:space="preserve"> включены в</w:t>
            </w:r>
            <w:r>
              <w:rPr>
                <w:sz w:val="22"/>
                <w:szCs w:val="22"/>
              </w:rPr>
              <w:t xml:space="preserve"> культурно -</w:t>
            </w:r>
            <w:r w:rsidR="006B5AA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досуговую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деятельность</w:t>
            </w:r>
          </w:p>
          <w:p w:rsidR="00963210" w:rsidRPr="00801F10" w:rsidRDefault="00963210" w:rsidP="009A07B4">
            <w:r>
              <w:rPr>
                <w:sz w:val="22"/>
                <w:szCs w:val="22"/>
              </w:rPr>
              <w:t xml:space="preserve"> вос</w:t>
            </w:r>
            <w:r w:rsidR="002B4D8A">
              <w:rPr>
                <w:sz w:val="22"/>
                <w:szCs w:val="22"/>
              </w:rPr>
              <w:t xml:space="preserve">питанники являются участниками/победителями, призерами </w:t>
            </w:r>
            <w:r>
              <w:rPr>
                <w:sz w:val="22"/>
                <w:szCs w:val="22"/>
              </w:rPr>
              <w:t xml:space="preserve">конкурсов </w:t>
            </w:r>
            <w:r w:rsidR="00BB7FD3">
              <w:rPr>
                <w:sz w:val="22"/>
                <w:szCs w:val="22"/>
              </w:rPr>
              <w:t xml:space="preserve"> разного </w:t>
            </w:r>
            <w:r>
              <w:rPr>
                <w:sz w:val="22"/>
                <w:szCs w:val="22"/>
              </w:rPr>
              <w:t>уровня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963210" w:rsidRDefault="00963210" w:rsidP="009A07B4">
            <w:r w:rsidRPr="00F96004">
              <w:rPr>
                <w:sz w:val="22"/>
                <w:szCs w:val="22"/>
              </w:rPr>
              <w:t xml:space="preserve"> организация самостоятельной </w:t>
            </w:r>
            <w:r>
              <w:rPr>
                <w:sz w:val="22"/>
                <w:szCs w:val="22"/>
              </w:rPr>
              <w:t xml:space="preserve">музыкально-творческой деятельности воспитанников </w:t>
            </w:r>
          </w:p>
          <w:p w:rsidR="00963210" w:rsidRPr="00F96004" w:rsidRDefault="00963210" w:rsidP="009A07B4">
            <w:r>
              <w:rPr>
                <w:sz w:val="22"/>
                <w:szCs w:val="22"/>
              </w:rPr>
              <w:t>н</w:t>
            </w:r>
            <w:r w:rsidRPr="00F96004">
              <w:rPr>
                <w:sz w:val="22"/>
                <w:szCs w:val="22"/>
              </w:rPr>
              <w:t>аличие</w:t>
            </w:r>
            <w:r>
              <w:rPr>
                <w:sz w:val="22"/>
                <w:szCs w:val="22"/>
              </w:rPr>
              <w:t xml:space="preserve"> плана </w:t>
            </w:r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культурно - </w:t>
            </w:r>
            <w:proofErr w:type="spellStart"/>
            <w:r>
              <w:rPr>
                <w:sz w:val="22"/>
                <w:szCs w:val="22"/>
              </w:rPr>
              <w:t>досуговой</w:t>
            </w:r>
            <w:proofErr w:type="spellEnd"/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5386" w:type="dxa"/>
          </w:tcPr>
          <w:p w:rsidR="00963210" w:rsidRDefault="00963210" w:rsidP="009A07B4"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создание музыкально-образовательной среды, </w:t>
            </w:r>
            <w:r w:rsidRPr="00F96004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 xml:space="preserve">детским творческим коллективом </w:t>
            </w:r>
          </w:p>
          <w:p w:rsidR="00963210" w:rsidRPr="00F96004" w:rsidRDefault="00963210" w:rsidP="009A07B4">
            <w:pPr>
              <w:rPr>
                <w:b/>
              </w:rPr>
            </w:pPr>
            <w:r>
              <w:rPr>
                <w:sz w:val="22"/>
                <w:szCs w:val="22"/>
              </w:rPr>
              <w:t>наличие программы  культурно-досуговой деятельности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963210" w:rsidRPr="00F96004" w:rsidRDefault="00963210" w:rsidP="009A07B4">
            <w:r>
              <w:rPr>
                <w:sz w:val="22"/>
                <w:szCs w:val="22"/>
              </w:rPr>
              <w:t xml:space="preserve"> п</w:t>
            </w:r>
            <w:r w:rsidRPr="00F96004">
              <w:rPr>
                <w:sz w:val="22"/>
                <w:szCs w:val="22"/>
              </w:rPr>
              <w:t>редметная</w:t>
            </w:r>
            <w:r>
              <w:rPr>
                <w:sz w:val="22"/>
                <w:szCs w:val="22"/>
              </w:rPr>
              <w:t>,    коммуникативная, информационная</w:t>
            </w:r>
          </w:p>
        </w:tc>
        <w:tc>
          <w:tcPr>
            <w:tcW w:w="5386" w:type="dxa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>+ проектировочная</w:t>
            </w:r>
            <w:r>
              <w:rPr>
                <w:sz w:val="22"/>
                <w:szCs w:val="22"/>
              </w:rPr>
              <w:t>, управленческая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 xml:space="preserve">музыкального руководителя </w:t>
            </w:r>
            <w:r w:rsidRPr="00F96004">
              <w:rPr>
                <w:sz w:val="22"/>
                <w:szCs w:val="22"/>
              </w:rPr>
              <w:t xml:space="preserve">  в области </w:t>
            </w:r>
            <w:proofErr w:type="spellStart"/>
            <w:r w:rsidRPr="00F96004"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FB19A3" w:rsidRPr="00801F10" w:rsidRDefault="00963210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отдельные мероприятия в области </w:t>
            </w:r>
            <w:proofErr w:type="spellStart"/>
            <w:r w:rsidRPr="00F96004"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5386" w:type="dxa"/>
          </w:tcPr>
          <w:p w:rsidR="00963210" w:rsidRPr="00F96004" w:rsidRDefault="00963210" w:rsidP="009A07B4"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проекты создания </w:t>
            </w:r>
            <w:proofErr w:type="spellStart"/>
            <w:r w:rsidRPr="00F96004">
              <w:rPr>
                <w:sz w:val="22"/>
                <w:szCs w:val="22"/>
              </w:rPr>
              <w:t>здоровьесберегающей</w:t>
            </w:r>
            <w:proofErr w:type="spellEnd"/>
            <w:r w:rsidRPr="00F96004">
              <w:rPr>
                <w:sz w:val="22"/>
                <w:szCs w:val="22"/>
              </w:rPr>
              <w:t xml:space="preserve"> среды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963210" w:rsidRDefault="00963210" w:rsidP="009A07B4"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 норм по </w:t>
            </w:r>
            <w:r w:rsidRPr="00F96004">
              <w:rPr>
                <w:sz w:val="22"/>
                <w:szCs w:val="22"/>
              </w:rPr>
              <w:t xml:space="preserve"> организации </w:t>
            </w:r>
            <w:proofErr w:type="spellStart"/>
            <w:r w:rsidRPr="00F96004">
              <w:rPr>
                <w:sz w:val="22"/>
                <w:szCs w:val="22"/>
              </w:rPr>
              <w:t>здоровьесберегающей</w:t>
            </w:r>
            <w:proofErr w:type="spellEnd"/>
            <w:r w:rsidRPr="00F96004">
              <w:rPr>
                <w:sz w:val="22"/>
                <w:szCs w:val="22"/>
              </w:rPr>
              <w:t xml:space="preserve"> среды  </w:t>
            </w:r>
          </w:p>
          <w:p w:rsidR="00963210" w:rsidRPr="00F96004" w:rsidRDefault="00963210" w:rsidP="009A07B4">
            <w:r>
              <w:rPr>
                <w:sz w:val="22"/>
                <w:szCs w:val="22"/>
              </w:rPr>
              <w:t xml:space="preserve"> участие в проведении  оздоровительных  мероприятий, </w:t>
            </w:r>
            <w:r w:rsidR="00380A0C">
              <w:rPr>
                <w:sz w:val="22"/>
                <w:szCs w:val="22"/>
              </w:rPr>
              <w:t xml:space="preserve">предусмотренных программой ДОУ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963210" w:rsidRPr="00F96004" w:rsidRDefault="00963210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разнообразие форм и способов</w:t>
            </w:r>
            <w:r w:rsidR="00380A0C">
              <w:rPr>
                <w:sz w:val="22"/>
                <w:szCs w:val="22"/>
              </w:rPr>
              <w:t xml:space="preserve"> работы</w:t>
            </w:r>
            <w:r w:rsidRPr="00F96004">
              <w:rPr>
                <w:sz w:val="22"/>
                <w:szCs w:val="22"/>
              </w:rPr>
              <w:t xml:space="preserve">, формирующих у </w:t>
            </w:r>
            <w:r>
              <w:rPr>
                <w:sz w:val="22"/>
                <w:szCs w:val="22"/>
              </w:rPr>
              <w:t xml:space="preserve">воспитанников </w:t>
            </w:r>
            <w:r w:rsidRPr="00F96004">
              <w:rPr>
                <w:sz w:val="22"/>
                <w:szCs w:val="22"/>
              </w:rPr>
              <w:t xml:space="preserve"> ценность здорового образа жизни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80814" w:rsidRPr="00801F10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организационно-управленческая + </w:t>
            </w:r>
            <w:r>
              <w:rPr>
                <w:sz w:val="22"/>
                <w:szCs w:val="22"/>
              </w:rPr>
              <w:t xml:space="preserve">информационная </w:t>
            </w:r>
          </w:p>
        </w:tc>
        <w:tc>
          <w:tcPr>
            <w:tcW w:w="5386" w:type="dxa"/>
          </w:tcPr>
          <w:p w:rsidR="00963210" w:rsidRPr="00F96004" w:rsidRDefault="00963210" w:rsidP="00680814">
            <w:r w:rsidRPr="00F96004">
              <w:rPr>
                <w:sz w:val="22"/>
                <w:szCs w:val="22"/>
              </w:rPr>
              <w:t xml:space="preserve">+ </w:t>
            </w:r>
            <w:r w:rsidR="00680814">
              <w:rPr>
                <w:sz w:val="22"/>
                <w:szCs w:val="22"/>
              </w:rPr>
              <w:t>проектная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 xml:space="preserve">Обобщение и </w:t>
            </w:r>
            <w:r w:rsidRPr="00F96004">
              <w:rPr>
                <w:sz w:val="22"/>
                <w:szCs w:val="22"/>
              </w:rPr>
              <w:lastRenderedPageBreak/>
              <w:t>распространение собственного педагогического опыта и мастерства</w:t>
            </w: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385" w:type="dxa"/>
            <w:gridSpan w:val="2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 xml:space="preserve"> наличие выступлений на мероприятиях научно-</w:t>
            </w:r>
            <w:r w:rsidRPr="00F96004">
              <w:rPr>
                <w:sz w:val="22"/>
                <w:szCs w:val="22"/>
              </w:rPr>
              <w:lastRenderedPageBreak/>
              <w:t>практической</w:t>
            </w:r>
            <w:r>
              <w:rPr>
                <w:sz w:val="22"/>
                <w:szCs w:val="22"/>
              </w:rPr>
              <w:t xml:space="preserve"> и методической </w:t>
            </w:r>
            <w:r w:rsidRPr="00F96004">
              <w:rPr>
                <w:sz w:val="22"/>
                <w:szCs w:val="22"/>
              </w:rPr>
              <w:t xml:space="preserve"> направленности </w:t>
            </w:r>
          </w:p>
        </w:tc>
        <w:tc>
          <w:tcPr>
            <w:tcW w:w="5386" w:type="dxa"/>
          </w:tcPr>
          <w:p w:rsidR="00963210" w:rsidRDefault="00963210" w:rsidP="009A07B4">
            <w:r w:rsidRPr="00F96004">
              <w:rPr>
                <w:i/>
                <w:sz w:val="22"/>
                <w:szCs w:val="22"/>
              </w:rPr>
              <w:lastRenderedPageBreak/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</w:t>
            </w:r>
          </w:p>
          <w:p w:rsidR="00963210" w:rsidRDefault="00963210" w:rsidP="009A07B4">
            <w:r w:rsidRPr="00F96004">
              <w:rPr>
                <w:sz w:val="22"/>
                <w:szCs w:val="22"/>
              </w:rPr>
              <w:lastRenderedPageBreak/>
              <w:t>наличие публикаций на мероприятиях научно-практической</w:t>
            </w:r>
            <w:r>
              <w:rPr>
                <w:sz w:val="22"/>
                <w:szCs w:val="22"/>
              </w:rPr>
              <w:t xml:space="preserve"> и методической </w:t>
            </w:r>
            <w:r w:rsidRPr="00F96004">
              <w:rPr>
                <w:sz w:val="22"/>
                <w:szCs w:val="22"/>
              </w:rPr>
              <w:t xml:space="preserve"> направленности</w:t>
            </w:r>
            <w:r>
              <w:rPr>
                <w:sz w:val="22"/>
                <w:szCs w:val="22"/>
              </w:rPr>
              <w:t>;</w:t>
            </w:r>
          </w:p>
          <w:p w:rsidR="00963210" w:rsidRPr="00801F10" w:rsidRDefault="00963210" w:rsidP="009A07B4">
            <w:r w:rsidRPr="00F96004">
              <w:rPr>
                <w:sz w:val="22"/>
                <w:szCs w:val="22"/>
              </w:rPr>
              <w:t xml:space="preserve"> использование профессиональных достижений </w:t>
            </w:r>
            <w:proofErr w:type="gramStart"/>
            <w:r w:rsidRPr="00F96004">
              <w:rPr>
                <w:sz w:val="22"/>
                <w:szCs w:val="22"/>
              </w:rPr>
              <w:t>аттестуемого</w:t>
            </w:r>
            <w:proofErr w:type="gramEnd"/>
            <w:r w:rsidRPr="00F96004">
              <w:rPr>
                <w:sz w:val="22"/>
                <w:szCs w:val="22"/>
              </w:rPr>
              <w:t xml:space="preserve"> на муниципальном и региональном уровне</w:t>
            </w:r>
            <w:r w:rsidR="00257041">
              <w:rPr>
                <w:sz w:val="22"/>
                <w:szCs w:val="22"/>
              </w:rPr>
              <w:t>, проведение мастер-классов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963210" w:rsidRDefault="00257041" w:rsidP="009A07B4">
            <w:r>
              <w:rPr>
                <w:sz w:val="22"/>
                <w:szCs w:val="22"/>
              </w:rPr>
              <w:t>участие</w:t>
            </w:r>
            <w:r w:rsidR="00963210">
              <w:rPr>
                <w:sz w:val="22"/>
                <w:szCs w:val="22"/>
              </w:rPr>
              <w:t xml:space="preserve"> в работе   методических советов / групп  на уровне района </w:t>
            </w:r>
          </w:p>
          <w:p w:rsidR="00257041" w:rsidRPr="00801F10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участвует в повышении квалификации педагогических кадров на уровне </w:t>
            </w:r>
            <w:r>
              <w:rPr>
                <w:sz w:val="22"/>
                <w:szCs w:val="22"/>
              </w:rPr>
              <w:t>Д</w:t>
            </w:r>
            <w:r w:rsidRPr="00F96004">
              <w:rPr>
                <w:sz w:val="22"/>
                <w:szCs w:val="22"/>
              </w:rPr>
              <w:t>ОУ</w:t>
            </w:r>
          </w:p>
        </w:tc>
        <w:tc>
          <w:tcPr>
            <w:tcW w:w="5386" w:type="dxa"/>
          </w:tcPr>
          <w:p w:rsidR="00963210" w:rsidRPr="00F96004" w:rsidRDefault="00963210" w:rsidP="009A07B4">
            <w:proofErr w:type="gramStart"/>
            <w:r w:rsidRPr="00EE58C3">
              <w:rPr>
                <w:i/>
                <w:sz w:val="22"/>
                <w:szCs w:val="22"/>
              </w:rPr>
              <w:t xml:space="preserve">см.  </w:t>
            </w:r>
            <w:r w:rsidRPr="00EE58C3">
              <w:rPr>
                <w:i/>
                <w:sz w:val="22"/>
                <w:szCs w:val="22"/>
                <w:lang w:val="en-US"/>
              </w:rPr>
              <w:t>I</w:t>
            </w:r>
            <w:r w:rsidRPr="00EE58C3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 распространяет </w:t>
            </w:r>
            <w:r w:rsidRPr="00F96004">
              <w:rPr>
                <w:sz w:val="22"/>
                <w:szCs w:val="22"/>
              </w:rPr>
              <w:t>опыт (приёмы, способы, техн</w:t>
            </w:r>
            <w:r>
              <w:rPr>
                <w:sz w:val="22"/>
                <w:szCs w:val="22"/>
              </w:rPr>
              <w:t xml:space="preserve">ологии, др.) на муниципальном, </w:t>
            </w:r>
            <w:r w:rsidRPr="00F96004">
              <w:rPr>
                <w:sz w:val="22"/>
                <w:szCs w:val="22"/>
              </w:rPr>
              <w:t>региональном уровне</w:t>
            </w:r>
            <w:proofErr w:type="gramEnd"/>
          </w:p>
        </w:tc>
      </w:tr>
      <w:tr w:rsidR="00257041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257041" w:rsidRPr="00F96004" w:rsidRDefault="00257041" w:rsidP="009A07B4"/>
        </w:tc>
        <w:tc>
          <w:tcPr>
            <w:tcW w:w="2340" w:type="dxa"/>
            <w:gridSpan w:val="2"/>
          </w:tcPr>
          <w:p w:rsidR="00257041" w:rsidRPr="00F96004" w:rsidRDefault="00257041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771" w:type="dxa"/>
            <w:gridSpan w:val="3"/>
          </w:tcPr>
          <w:p w:rsidR="00257041" w:rsidRPr="00F96004" w:rsidRDefault="00257041" w:rsidP="009A07B4">
            <w:r>
              <w:rPr>
                <w:sz w:val="22"/>
                <w:szCs w:val="22"/>
              </w:rPr>
              <w:t xml:space="preserve"> м</w:t>
            </w:r>
            <w:r w:rsidRPr="00F96004">
              <w:rPr>
                <w:sz w:val="22"/>
                <w:szCs w:val="22"/>
              </w:rPr>
              <w:t>етодическая</w:t>
            </w:r>
          </w:p>
        </w:tc>
      </w:tr>
      <w:tr w:rsidR="0047365E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47365E" w:rsidRDefault="0047365E" w:rsidP="0013528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Духовно-нравственная позиция музыкального руководителя </w:t>
            </w:r>
            <w:r w:rsidRPr="00F9600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gridSpan w:val="2"/>
          </w:tcPr>
          <w:p w:rsidR="0047365E" w:rsidRDefault="0047365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771" w:type="dxa"/>
            <w:gridSpan w:val="3"/>
          </w:tcPr>
          <w:p w:rsidR="0047365E" w:rsidRPr="00B5713F" w:rsidRDefault="0047365E" w:rsidP="009A07B4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наличие системы ценностей, таких как </w:t>
            </w:r>
            <w:proofErr w:type="spellStart"/>
            <w:r w:rsidRPr="00B5713F">
              <w:rPr>
                <w:sz w:val="22"/>
                <w:szCs w:val="22"/>
              </w:rPr>
              <w:t>эмпатия</w:t>
            </w:r>
            <w:proofErr w:type="spellEnd"/>
            <w:r w:rsidRPr="00B5713F">
              <w:rPr>
                <w:sz w:val="22"/>
                <w:szCs w:val="22"/>
              </w:rPr>
              <w:t>, уважение личности ребенка и др., профессиональный такт</w:t>
            </w:r>
          </w:p>
          <w:p w:rsidR="0047365E" w:rsidRPr="00B5713F" w:rsidRDefault="0047365E" w:rsidP="009A07B4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позитивное отношение обучающихся, родителей, коллег</w:t>
            </w:r>
          </w:p>
          <w:p w:rsidR="0047365E" w:rsidRPr="00801F10" w:rsidRDefault="0047365E" w:rsidP="00801F10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благоприятный психологический климат</w:t>
            </w:r>
          </w:p>
        </w:tc>
      </w:tr>
      <w:tr w:rsidR="0047365E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47365E" w:rsidRDefault="0047365E" w:rsidP="009A07B4">
            <w:pPr>
              <w:snapToGrid w:val="0"/>
            </w:pPr>
          </w:p>
        </w:tc>
        <w:tc>
          <w:tcPr>
            <w:tcW w:w="2340" w:type="dxa"/>
            <w:gridSpan w:val="2"/>
          </w:tcPr>
          <w:p w:rsidR="0047365E" w:rsidRDefault="0047365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10771" w:type="dxa"/>
            <w:gridSpan w:val="3"/>
          </w:tcPr>
          <w:p w:rsidR="0047365E" w:rsidRDefault="0047365E" w:rsidP="0013528E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действия по формированию личностной, социальной, культуры </w:t>
            </w:r>
            <w:r>
              <w:rPr>
                <w:sz w:val="22"/>
                <w:szCs w:val="22"/>
              </w:rPr>
              <w:t>воспитанников</w:t>
            </w:r>
          </w:p>
          <w:p w:rsidR="0047365E" w:rsidRPr="00EE58C3" w:rsidRDefault="0047365E" w:rsidP="009A07B4">
            <w:pPr>
              <w:rPr>
                <w:i/>
                <w:sz w:val="22"/>
                <w:szCs w:val="22"/>
              </w:rPr>
            </w:pPr>
          </w:p>
        </w:tc>
      </w:tr>
      <w:tr w:rsidR="0047365E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47365E" w:rsidRDefault="0047365E" w:rsidP="009A07B4">
            <w:pPr>
              <w:snapToGrid w:val="0"/>
            </w:pPr>
          </w:p>
        </w:tc>
        <w:tc>
          <w:tcPr>
            <w:tcW w:w="2340" w:type="dxa"/>
            <w:gridSpan w:val="2"/>
          </w:tcPr>
          <w:p w:rsidR="0047365E" w:rsidRDefault="0047365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47365E" w:rsidRPr="00B5713F" w:rsidRDefault="0047365E" w:rsidP="009A07B4">
            <w:pPr>
              <w:snapToGrid w:val="0"/>
              <w:rPr>
                <w:sz w:val="22"/>
                <w:szCs w:val="22"/>
              </w:rPr>
            </w:pPr>
            <w:proofErr w:type="spellStart"/>
            <w:r w:rsidRPr="00B5713F">
              <w:rPr>
                <w:sz w:val="22"/>
                <w:szCs w:val="22"/>
              </w:rPr>
              <w:t>аксеологическая</w:t>
            </w:r>
            <w:proofErr w:type="spellEnd"/>
          </w:p>
          <w:p w:rsidR="0047365E" w:rsidRPr="00B5713F" w:rsidRDefault="0047365E" w:rsidP="009A07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5C5DEA" w:rsidRPr="00B5713F" w:rsidRDefault="005C5DEA" w:rsidP="005C5DEA">
            <w:pPr>
              <w:snapToGrid w:val="0"/>
              <w:rPr>
                <w:sz w:val="22"/>
                <w:szCs w:val="22"/>
              </w:rPr>
            </w:pPr>
            <w:proofErr w:type="spellStart"/>
            <w:r w:rsidRPr="00B5713F">
              <w:rPr>
                <w:sz w:val="22"/>
                <w:szCs w:val="22"/>
              </w:rPr>
              <w:t>аксеологическая</w:t>
            </w:r>
            <w:proofErr w:type="spellEnd"/>
          </w:p>
          <w:p w:rsidR="0047365E" w:rsidRPr="00EE58C3" w:rsidRDefault="0047365E" w:rsidP="009A07B4">
            <w:pPr>
              <w:rPr>
                <w:i/>
                <w:sz w:val="22"/>
                <w:szCs w:val="22"/>
              </w:rPr>
            </w:pPr>
          </w:p>
        </w:tc>
      </w:tr>
      <w:tr w:rsidR="0013528E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13528E" w:rsidRPr="00F96004" w:rsidRDefault="0013528E" w:rsidP="009A07B4">
            <w:r w:rsidRPr="00F96004"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  <w:gridSpan w:val="2"/>
          </w:tcPr>
          <w:p w:rsidR="0013528E" w:rsidRPr="00F96004" w:rsidRDefault="0013528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13528E" w:rsidRPr="00F96004" w:rsidRDefault="0013528E" w:rsidP="009A07B4">
            <w:r w:rsidRPr="00F96004">
              <w:rPr>
                <w:sz w:val="22"/>
                <w:szCs w:val="22"/>
              </w:rPr>
              <w:t xml:space="preserve"> участие в социально-значимых акциях или проектах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разн</w:t>
            </w:r>
            <w:r>
              <w:rPr>
                <w:sz w:val="22"/>
                <w:szCs w:val="22"/>
              </w:rPr>
              <w:t>ого</w:t>
            </w:r>
            <w:r w:rsidRPr="00F96004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5386" w:type="dxa"/>
          </w:tcPr>
          <w:p w:rsidR="0013528E" w:rsidRPr="00801F10" w:rsidRDefault="0013528E" w:rsidP="009A07B4">
            <w:pPr>
              <w:rPr>
                <w:sz w:val="22"/>
                <w:szCs w:val="22"/>
              </w:rPr>
            </w:pPr>
            <w:r w:rsidRPr="00EE58C3">
              <w:rPr>
                <w:i/>
                <w:sz w:val="22"/>
                <w:szCs w:val="22"/>
              </w:rPr>
              <w:t xml:space="preserve">см.  </w:t>
            </w:r>
            <w:r w:rsidRPr="00EE58C3">
              <w:rPr>
                <w:i/>
                <w:sz w:val="22"/>
                <w:szCs w:val="22"/>
                <w:lang w:val="en-US"/>
              </w:rPr>
              <w:t>I</w:t>
            </w:r>
            <w:r w:rsidRPr="00EE58C3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наличие культурных социально-значимых инициатив или ответственность за направление работы в ОПО</w:t>
            </w:r>
          </w:p>
        </w:tc>
      </w:tr>
      <w:tr w:rsidR="0013528E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13528E" w:rsidRPr="00F96004" w:rsidRDefault="0013528E" w:rsidP="009A07B4"/>
        </w:tc>
        <w:tc>
          <w:tcPr>
            <w:tcW w:w="2340" w:type="dxa"/>
            <w:gridSpan w:val="2"/>
          </w:tcPr>
          <w:p w:rsidR="0013528E" w:rsidRPr="00F96004" w:rsidRDefault="0013528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gridSpan w:val="2"/>
          </w:tcPr>
          <w:p w:rsidR="0013528E" w:rsidRPr="00F96004" w:rsidRDefault="0013528E" w:rsidP="009A07B4">
            <w:r w:rsidRPr="00F96004">
              <w:rPr>
                <w:sz w:val="22"/>
                <w:szCs w:val="22"/>
              </w:rPr>
              <w:t xml:space="preserve"> 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5386" w:type="dxa"/>
          </w:tcPr>
          <w:p w:rsidR="0013528E" w:rsidRPr="00F96004" w:rsidRDefault="0013528E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руководство, </w:t>
            </w:r>
            <w:r w:rsidRPr="00F96004">
              <w:rPr>
                <w:sz w:val="22"/>
                <w:szCs w:val="22"/>
              </w:rPr>
              <w:t>участие в социальных проектах</w:t>
            </w:r>
            <w:r>
              <w:rPr>
                <w:sz w:val="22"/>
                <w:szCs w:val="22"/>
              </w:rPr>
              <w:t xml:space="preserve"> разного уровня</w:t>
            </w:r>
          </w:p>
          <w:p w:rsidR="0013528E" w:rsidRPr="00F96004" w:rsidRDefault="0013528E" w:rsidP="009A07B4"/>
        </w:tc>
      </w:tr>
      <w:tr w:rsidR="0013528E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13528E" w:rsidRPr="00F96004" w:rsidRDefault="0013528E" w:rsidP="009A07B4"/>
        </w:tc>
        <w:tc>
          <w:tcPr>
            <w:tcW w:w="2340" w:type="dxa"/>
            <w:gridSpan w:val="2"/>
          </w:tcPr>
          <w:p w:rsidR="0013528E" w:rsidRPr="00F96004" w:rsidRDefault="0013528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13528E" w:rsidRPr="00F96004" w:rsidRDefault="0013528E" w:rsidP="009A07B4">
            <w:r w:rsidRPr="00F96004">
              <w:rPr>
                <w:sz w:val="22"/>
                <w:szCs w:val="22"/>
              </w:rPr>
              <w:t>гражданская</w:t>
            </w:r>
          </w:p>
        </w:tc>
        <w:tc>
          <w:tcPr>
            <w:tcW w:w="5386" w:type="dxa"/>
          </w:tcPr>
          <w:p w:rsidR="0013528E" w:rsidRPr="00F96004" w:rsidRDefault="0013528E" w:rsidP="00051DA0">
            <w:r>
              <w:rPr>
                <w:sz w:val="22"/>
                <w:szCs w:val="22"/>
              </w:rPr>
              <w:t xml:space="preserve">+ </w:t>
            </w:r>
            <w:r w:rsidRPr="00F96004">
              <w:rPr>
                <w:sz w:val="22"/>
                <w:szCs w:val="22"/>
              </w:rPr>
              <w:t>орг</w:t>
            </w:r>
            <w:r>
              <w:rPr>
                <w:sz w:val="22"/>
                <w:szCs w:val="22"/>
              </w:rPr>
              <w:t>анизационн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управленческая</w:t>
            </w:r>
          </w:p>
        </w:tc>
      </w:tr>
      <w:tr w:rsidR="0013528E" w:rsidTr="008A2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7E360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13528E" w:rsidRPr="00801F10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</w:tc>
      </w:tr>
      <w:tr w:rsidR="0013528E" w:rsidRPr="00BE4761" w:rsidTr="008A2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</w:p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13528E" w:rsidRDefault="0013528E" w:rsidP="009A07B4">
            <w:pPr>
              <w:snapToGrid w:val="0"/>
            </w:pPr>
          </w:p>
          <w:p w:rsidR="0013528E" w:rsidRPr="00BE4761" w:rsidRDefault="0013528E" w:rsidP="009A07B4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13528E" w:rsidTr="008A2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8E" w:rsidRPr="00801F10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</w:tbl>
    <w:p w:rsidR="00963210" w:rsidRDefault="00963210" w:rsidP="00963210"/>
    <w:p w:rsidR="00C04270" w:rsidRDefault="00C04270" w:rsidP="00A837FB">
      <w:pPr>
        <w:jc w:val="center"/>
        <w:rPr>
          <w:sz w:val="28"/>
          <w:szCs w:val="28"/>
        </w:rPr>
      </w:pPr>
    </w:p>
    <w:p w:rsidR="00A837FB" w:rsidRDefault="00593D58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 xml:space="preserve">Параметры соответствия  профессиональной деятельности педагогических работников при аттестации </w:t>
      </w:r>
    </w:p>
    <w:p w:rsidR="00593D58" w:rsidRPr="00A837FB" w:rsidRDefault="00593D58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«педагог-психолог»</w:t>
      </w:r>
    </w:p>
    <w:p w:rsidR="00593D58" w:rsidRPr="00593D58" w:rsidRDefault="00593D58" w:rsidP="00593D58">
      <w:pPr>
        <w:jc w:val="center"/>
        <w:rPr>
          <w:b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2289"/>
        <w:gridCol w:w="4914"/>
        <w:gridCol w:w="5953"/>
      </w:tblGrid>
      <w:tr w:rsidR="00593D58" w:rsidRPr="00593D58" w:rsidTr="008D5D87">
        <w:tc>
          <w:tcPr>
            <w:tcW w:w="4692" w:type="dxa"/>
            <w:gridSpan w:val="2"/>
          </w:tcPr>
          <w:p w:rsidR="00593D58" w:rsidRPr="00593D58" w:rsidRDefault="00593D58" w:rsidP="00951876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67" w:type="dxa"/>
            <w:gridSpan w:val="2"/>
          </w:tcPr>
          <w:p w:rsidR="00593D58" w:rsidRPr="00593D58" w:rsidRDefault="00593D58" w:rsidP="009A07B4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Критерии</w:t>
            </w:r>
            <w:r w:rsidRPr="00593D58">
              <w:rPr>
                <w:sz w:val="22"/>
                <w:szCs w:val="22"/>
                <w:lang w:val="en-US"/>
              </w:rPr>
              <w:t xml:space="preserve"> </w:t>
            </w:r>
            <w:r w:rsidRPr="00593D58">
              <w:rPr>
                <w:sz w:val="22"/>
                <w:szCs w:val="22"/>
              </w:rPr>
              <w:t>соответствия</w:t>
            </w:r>
            <w:r w:rsidRPr="00593D58">
              <w:rPr>
                <w:color w:val="FF0000"/>
                <w:sz w:val="22"/>
                <w:szCs w:val="22"/>
              </w:rPr>
              <w:t xml:space="preserve"> </w:t>
            </w:r>
            <w:r w:rsidRPr="00593D58">
              <w:rPr>
                <w:sz w:val="22"/>
                <w:szCs w:val="22"/>
              </w:rPr>
              <w:t>квалификационной категории</w:t>
            </w:r>
          </w:p>
        </w:tc>
      </w:tr>
      <w:tr w:rsidR="002448F0" w:rsidRPr="00821193" w:rsidTr="008D5D87">
        <w:tc>
          <w:tcPr>
            <w:tcW w:w="2403" w:type="dxa"/>
          </w:tcPr>
          <w:p w:rsidR="002448F0" w:rsidRPr="00821193" w:rsidRDefault="002448F0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параметры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критерии</w:t>
            </w:r>
          </w:p>
        </w:tc>
        <w:tc>
          <w:tcPr>
            <w:tcW w:w="4914" w:type="dxa"/>
          </w:tcPr>
          <w:p w:rsidR="002448F0" w:rsidRPr="00821193" w:rsidRDefault="002448F0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953" w:type="dxa"/>
          </w:tcPr>
          <w:p w:rsidR="002448F0" w:rsidRPr="00821193" w:rsidRDefault="002448F0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Высшая</w:t>
            </w: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proofErr w:type="spellStart"/>
            <w:r w:rsidRPr="00593D58">
              <w:rPr>
                <w:sz w:val="22"/>
                <w:szCs w:val="22"/>
              </w:rPr>
              <w:t>Коррекционно</w:t>
            </w:r>
            <w:proofErr w:type="spellEnd"/>
            <w:r w:rsidRPr="00593D58">
              <w:rPr>
                <w:sz w:val="22"/>
                <w:szCs w:val="22"/>
              </w:rPr>
              <w:t xml:space="preserve"> </w:t>
            </w:r>
            <w:proofErr w:type="gramStart"/>
            <w:r w:rsidRPr="00593D58">
              <w:rPr>
                <w:sz w:val="22"/>
                <w:szCs w:val="22"/>
              </w:rPr>
              <w:t>-р</w:t>
            </w:r>
            <w:proofErr w:type="gramEnd"/>
            <w:r w:rsidRPr="00593D58">
              <w:rPr>
                <w:sz w:val="22"/>
                <w:szCs w:val="22"/>
              </w:rPr>
              <w:t>азвивающая деятельность педагога-психолога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914" w:type="dxa"/>
          </w:tcPr>
          <w:p w:rsidR="002448F0" w:rsidRDefault="00D77715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448F0" w:rsidRPr="0082119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личие</w:t>
            </w:r>
            <w:r w:rsidR="002448F0" w:rsidRPr="00821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положительной динамики </w:t>
            </w:r>
            <w:r w:rsidR="002448F0" w:rsidRPr="00821193">
              <w:rPr>
                <w:sz w:val="22"/>
                <w:szCs w:val="22"/>
              </w:rPr>
              <w:t>и устойчи</w:t>
            </w:r>
            <w:r>
              <w:rPr>
                <w:sz w:val="22"/>
                <w:szCs w:val="22"/>
              </w:rPr>
              <w:t xml:space="preserve">вости </w:t>
            </w:r>
            <w:r w:rsidR="002448F0" w:rsidRPr="00821193">
              <w:rPr>
                <w:sz w:val="22"/>
                <w:szCs w:val="22"/>
              </w:rPr>
              <w:t>результата коррекции и развития ребенка, с которым работает педагог-психолог</w:t>
            </w:r>
          </w:p>
          <w:p w:rsidR="00D77715" w:rsidRPr="00821193" w:rsidRDefault="00D77715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F226AE" w:rsidP="009A07B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к</w:t>
            </w:r>
            <w:r w:rsidR="002448F0" w:rsidRPr="00821193">
              <w:rPr>
                <w:sz w:val="22"/>
                <w:szCs w:val="22"/>
              </w:rPr>
              <w:t>орреляция динамики психического, личностного развития ребенка, с которым работает педагог-психолог, с динамикой их  образовательных достижений</w:t>
            </w: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4914" w:type="dxa"/>
          </w:tcPr>
          <w:p w:rsidR="002448F0" w:rsidRPr="00821193" w:rsidRDefault="00F226AE" w:rsidP="009A07B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="002448F0" w:rsidRPr="00821193">
              <w:rPr>
                <w:sz w:val="22"/>
                <w:szCs w:val="22"/>
              </w:rPr>
              <w:t>даптирование</w:t>
            </w:r>
            <w:proofErr w:type="spellEnd"/>
            <w:r w:rsidR="002448F0" w:rsidRPr="00821193">
              <w:rPr>
                <w:sz w:val="22"/>
                <w:szCs w:val="22"/>
              </w:rPr>
              <w:t xml:space="preserve"> готовых  коррекционно-развивающих программ занятий, социально-психологических тренингов к конкретным целям и ус</w:t>
            </w:r>
            <w:r>
              <w:rPr>
                <w:sz w:val="22"/>
                <w:szCs w:val="22"/>
              </w:rPr>
              <w:t>ловиям</w:t>
            </w:r>
          </w:p>
        </w:tc>
        <w:tc>
          <w:tcPr>
            <w:tcW w:w="5953" w:type="dxa"/>
          </w:tcPr>
          <w:p w:rsidR="00F226AE" w:rsidRPr="00821193" w:rsidRDefault="00F226AE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р</w:t>
            </w:r>
            <w:r w:rsidR="002448F0" w:rsidRPr="00821193">
              <w:rPr>
                <w:sz w:val="22"/>
                <w:szCs w:val="22"/>
              </w:rPr>
              <w:t>азработка (составление) и реализация коррекционно-развивающих программ занятий, социально-психологических тренингов или проектирование системы социально-педагогических и психологических условий для решения задач развития учащихся</w:t>
            </w:r>
          </w:p>
        </w:tc>
      </w:tr>
      <w:tr w:rsidR="00F226AE" w:rsidRPr="00821193" w:rsidTr="009A07B4">
        <w:tc>
          <w:tcPr>
            <w:tcW w:w="2403" w:type="dxa"/>
            <w:vMerge/>
          </w:tcPr>
          <w:p w:rsidR="00F226AE" w:rsidRPr="00593D58" w:rsidRDefault="00F226AE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F226AE" w:rsidRPr="00821193" w:rsidRDefault="00F226AE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F226AE" w:rsidRPr="00821193" w:rsidRDefault="00F226A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</w:tc>
      </w:tr>
      <w:tr w:rsidR="00212EB0" w:rsidRPr="00821193" w:rsidTr="00212EB0">
        <w:tc>
          <w:tcPr>
            <w:tcW w:w="2403" w:type="dxa"/>
            <w:vMerge w:val="restart"/>
          </w:tcPr>
          <w:p w:rsidR="00212EB0" w:rsidRPr="00593D58" w:rsidRDefault="00212EB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Консультативная деятельность</w:t>
            </w:r>
          </w:p>
        </w:tc>
        <w:tc>
          <w:tcPr>
            <w:tcW w:w="2289" w:type="dxa"/>
          </w:tcPr>
          <w:p w:rsidR="00212EB0" w:rsidRPr="00821193" w:rsidRDefault="00212EB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914" w:type="dxa"/>
          </w:tcPr>
          <w:p w:rsidR="00CE4489" w:rsidRPr="00821193" w:rsidRDefault="00212EB0" w:rsidP="00CE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="00CE4489">
              <w:rPr>
                <w:sz w:val="22"/>
                <w:szCs w:val="22"/>
              </w:rPr>
              <w:t xml:space="preserve">графика </w:t>
            </w:r>
            <w:r>
              <w:rPr>
                <w:sz w:val="22"/>
                <w:szCs w:val="22"/>
              </w:rPr>
              <w:t>проведения консультаций</w:t>
            </w:r>
          </w:p>
        </w:tc>
        <w:tc>
          <w:tcPr>
            <w:tcW w:w="5953" w:type="dxa"/>
          </w:tcPr>
          <w:p w:rsidR="00BC6522" w:rsidRPr="00821193" w:rsidRDefault="00212EB0" w:rsidP="00CE448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CE4489">
              <w:rPr>
                <w:sz w:val="22"/>
                <w:szCs w:val="22"/>
              </w:rPr>
              <w:t xml:space="preserve"> наличие системы проведения консультаций,  в результате которых п</w:t>
            </w:r>
            <w:r w:rsidR="00CE4489" w:rsidRPr="00821193">
              <w:rPr>
                <w:sz w:val="22"/>
                <w:szCs w:val="22"/>
              </w:rPr>
              <w:t xml:space="preserve">оявляется представление у родителей, </w:t>
            </w:r>
            <w:r w:rsidR="00CE4489">
              <w:rPr>
                <w:sz w:val="22"/>
                <w:szCs w:val="22"/>
              </w:rPr>
              <w:t xml:space="preserve">детей, </w:t>
            </w:r>
            <w:r w:rsidR="00CE4489" w:rsidRPr="00821193">
              <w:rPr>
                <w:sz w:val="22"/>
                <w:szCs w:val="22"/>
              </w:rPr>
              <w:t>педагогов как можно решить проблему</w:t>
            </w:r>
            <w:r w:rsidR="00CE4489">
              <w:rPr>
                <w:sz w:val="22"/>
                <w:szCs w:val="22"/>
              </w:rPr>
              <w:t xml:space="preserve"> (количество, тематика и др.)</w:t>
            </w:r>
          </w:p>
        </w:tc>
      </w:tr>
      <w:tr w:rsidR="008D2022" w:rsidRPr="00821193" w:rsidTr="008D5D87">
        <w:tc>
          <w:tcPr>
            <w:tcW w:w="2403" w:type="dxa"/>
            <w:vMerge/>
          </w:tcPr>
          <w:p w:rsidR="008D2022" w:rsidRPr="00593D58" w:rsidRDefault="008D2022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8D2022" w:rsidRPr="00821193" w:rsidRDefault="008D2022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8D2022" w:rsidRPr="00821193" w:rsidRDefault="008D2022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4914" w:type="dxa"/>
          </w:tcPr>
          <w:p w:rsidR="008D2022" w:rsidRPr="00821193" w:rsidRDefault="00CF203C" w:rsidP="009A07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индивидуальных</w:t>
            </w:r>
            <w:r w:rsidR="008D2022" w:rsidRPr="00821193">
              <w:rPr>
                <w:sz w:val="22"/>
                <w:szCs w:val="22"/>
              </w:rPr>
              <w:t xml:space="preserve"> консуль</w:t>
            </w:r>
            <w:r>
              <w:rPr>
                <w:sz w:val="22"/>
                <w:szCs w:val="22"/>
              </w:rPr>
              <w:t>таций</w:t>
            </w:r>
            <w:r w:rsidR="008D2022" w:rsidRPr="00821193">
              <w:rPr>
                <w:sz w:val="22"/>
                <w:szCs w:val="22"/>
              </w:rPr>
              <w:t xml:space="preserve"> обучающего (рекомендательного) характера педагогам и детям, обратившимся к психологу за психологической помощью</w:t>
            </w:r>
          </w:p>
        </w:tc>
        <w:tc>
          <w:tcPr>
            <w:tcW w:w="5953" w:type="dxa"/>
          </w:tcPr>
          <w:p w:rsidR="008D2022" w:rsidRPr="00801F10" w:rsidRDefault="008D2022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Pr="00821193">
              <w:rPr>
                <w:sz w:val="22"/>
                <w:szCs w:val="22"/>
              </w:rPr>
              <w:t xml:space="preserve"> консультирование: работает с клиентом по выделению психологической проблемы, построению образа будущего, использует эффективные психологические или психотерапевти</w:t>
            </w:r>
            <w:r w:rsidR="002B602E">
              <w:rPr>
                <w:sz w:val="22"/>
                <w:szCs w:val="22"/>
              </w:rPr>
              <w:t>ческие методы</w:t>
            </w:r>
          </w:p>
        </w:tc>
      </w:tr>
      <w:tr w:rsidR="008D2022" w:rsidRPr="00821193" w:rsidTr="009A07B4">
        <w:tc>
          <w:tcPr>
            <w:tcW w:w="2403" w:type="dxa"/>
            <w:vMerge/>
          </w:tcPr>
          <w:p w:rsidR="008D2022" w:rsidRPr="00593D58" w:rsidRDefault="008D2022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8D2022" w:rsidRPr="00821193" w:rsidRDefault="008D2022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8D2022" w:rsidRPr="00821193" w:rsidRDefault="008D2022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</w:tc>
      </w:tr>
      <w:tr w:rsidR="002448F0" w:rsidRPr="00821193" w:rsidTr="00801F10">
        <w:trPr>
          <w:trHeight w:val="1165"/>
        </w:trPr>
        <w:tc>
          <w:tcPr>
            <w:tcW w:w="2403" w:type="dxa"/>
            <w:vMerge w:val="restart"/>
          </w:tcPr>
          <w:p w:rsidR="002448F0" w:rsidRPr="00593D58" w:rsidRDefault="002448F0" w:rsidP="00801F10">
            <w:pPr>
              <w:jc w:val="both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Организационно-педагогическая деятельность педагога-психолога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914" w:type="dxa"/>
          </w:tcPr>
          <w:p w:rsidR="002448F0" w:rsidRPr="00821193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предъявление  детских результа</w:t>
            </w:r>
            <w:r w:rsidRPr="00595E02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ов на муниципальном уровне</w:t>
            </w:r>
          </w:p>
          <w:p w:rsidR="00521CB1" w:rsidRPr="00801F10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(участие детей в конференциях, фестивалях, олимпиадах психологического характера</w:t>
            </w:r>
            <w:r>
              <w:rPr>
                <w:sz w:val="22"/>
                <w:szCs w:val="22"/>
              </w:rPr>
              <w:t>) - только для общеобразовательных школ</w:t>
            </w: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48F0" w:rsidRPr="00821193">
              <w:rPr>
                <w:sz w:val="22"/>
                <w:szCs w:val="22"/>
              </w:rPr>
              <w:t>результаты предъявляются  на региональном уровне</w:t>
            </w:r>
          </w:p>
          <w:p w:rsidR="002448F0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(участие детей в конференциях, фестивалях, олимпиадах психологического характера)</w:t>
            </w:r>
          </w:p>
          <w:p w:rsidR="00521CB1" w:rsidRPr="00801F10" w:rsidRDefault="002448F0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для общеобразовательных школ</w:t>
            </w: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4914" w:type="dxa"/>
          </w:tcPr>
          <w:p w:rsidR="002448F0" w:rsidRDefault="00521CB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448F0" w:rsidRPr="00821193">
              <w:rPr>
                <w:sz w:val="22"/>
                <w:szCs w:val="22"/>
              </w:rPr>
              <w:t>оздание  НОУ по психологии или проведение факультатива, элективных курсов по психологии и   предъявление  детских работ на муниципальном уровне</w:t>
            </w:r>
          </w:p>
          <w:p w:rsidR="00C44046" w:rsidRPr="00821193" w:rsidRDefault="00C44046" w:rsidP="009A07B4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6B4468" w:rsidP="00521CB1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48F0" w:rsidRPr="00821193">
              <w:rPr>
                <w:sz w:val="22"/>
                <w:szCs w:val="22"/>
              </w:rPr>
              <w:t xml:space="preserve"> руководство детскими проектами и предъявление  детских работ  на </w:t>
            </w:r>
            <w:r w:rsidR="002448F0">
              <w:rPr>
                <w:sz w:val="22"/>
                <w:szCs w:val="22"/>
              </w:rPr>
              <w:t xml:space="preserve">муниципальном и </w:t>
            </w:r>
            <w:r w:rsidR="002448F0" w:rsidRPr="00821193">
              <w:rPr>
                <w:sz w:val="22"/>
                <w:szCs w:val="22"/>
              </w:rPr>
              <w:t>региональном уровне</w:t>
            </w: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593D58" w:rsidRDefault="006B4468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lastRenderedPageBreak/>
              <w:t>Проведение психологической диагностики развития ребенка</w:t>
            </w:r>
          </w:p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914" w:type="dxa"/>
          </w:tcPr>
          <w:p w:rsidR="002448F0" w:rsidRPr="00821193" w:rsidRDefault="006A4D29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448F0" w:rsidRPr="00821193">
              <w:rPr>
                <w:sz w:val="22"/>
                <w:szCs w:val="22"/>
              </w:rPr>
              <w:t>аключение отражает цель, результаты диагностики +обоснование выбора методик.</w:t>
            </w:r>
          </w:p>
        </w:tc>
        <w:tc>
          <w:tcPr>
            <w:tcW w:w="5953" w:type="dxa"/>
          </w:tcPr>
          <w:p w:rsidR="002448F0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6A4D29">
              <w:rPr>
                <w:sz w:val="22"/>
                <w:szCs w:val="22"/>
              </w:rPr>
              <w:t>з</w:t>
            </w:r>
            <w:r w:rsidR="002448F0" w:rsidRPr="00821193">
              <w:rPr>
                <w:sz w:val="22"/>
                <w:szCs w:val="22"/>
              </w:rPr>
              <w:t>аключение отражает результаты диагностики +обоснование подбора методик на основе описания  проблемы, гипотезы и цели диагностики</w:t>
            </w:r>
          </w:p>
          <w:p w:rsidR="006A4D29" w:rsidRPr="00821193" w:rsidRDefault="006A4D29" w:rsidP="009A07B4">
            <w:pPr>
              <w:rPr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4914" w:type="dxa"/>
          </w:tcPr>
          <w:p w:rsidR="002448F0" w:rsidRDefault="00757BAA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 xml:space="preserve">боснованный выбор пакета диагностических методик из рекомендованных </w:t>
            </w:r>
            <w:r w:rsidR="007568B5">
              <w:rPr>
                <w:sz w:val="22"/>
                <w:szCs w:val="22"/>
              </w:rPr>
              <w:t>пакетов</w:t>
            </w:r>
            <w:r w:rsidR="00AB56B7">
              <w:rPr>
                <w:sz w:val="22"/>
                <w:szCs w:val="22"/>
              </w:rPr>
              <w:t xml:space="preserve"> диагностических методик </w:t>
            </w:r>
            <w:r w:rsidR="002448F0" w:rsidRPr="00821193">
              <w:rPr>
                <w:sz w:val="22"/>
                <w:szCs w:val="22"/>
              </w:rPr>
              <w:t>под конкрет</w:t>
            </w:r>
            <w:r>
              <w:rPr>
                <w:sz w:val="22"/>
                <w:szCs w:val="22"/>
              </w:rPr>
              <w:t>ную цель</w:t>
            </w:r>
          </w:p>
          <w:p w:rsidR="002448F0" w:rsidRPr="00821193" w:rsidRDefault="002448F0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757BAA"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>птимальный подбор диагностических методик в соответствии с выделенной проблемой, гипотезой и целью диагностики</w:t>
            </w: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593D58" w:rsidRDefault="006B4468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b/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Методическая дея</w:t>
            </w:r>
            <w:r w:rsidR="002A67BC">
              <w:rPr>
                <w:sz w:val="22"/>
                <w:szCs w:val="22"/>
              </w:rPr>
              <w:t>тельность педагога-психолога (п</w:t>
            </w:r>
            <w:r w:rsidRPr="00593D58">
              <w:rPr>
                <w:sz w:val="22"/>
                <w:szCs w:val="22"/>
              </w:rPr>
              <w:t>росвещение)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914" w:type="dxa"/>
          </w:tcPr>
          <w:p w:rsidR="002448F0" w:rsidRPr="00821193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у педагогов (родителей)  формируются психологическая компетентность</w:t>
            </w: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8C4A41">
              <w:rPr>
                <w:sz w:val="22"/>
                <w:szCs w:val="22"/>
              </w:rPr>
              <w:t>у</w:t>
            </w:r>
            <w:r w:rsidR="002448F0">
              <w:rPr>
                <w:sz w:val="22"/>
                <w:szCs w:val="22"/>
              </w:rPr>
              <w:t xml:space="preserve"> п</w:t>
            </w:r>
            <w:r w:rsidR="002448F0" w:rsidRPr="00821193">
              <w:rPr>
                <w:sz w:val="22"/>
                <w:szCs w:val="22"/>
              </w:rPr>
              <w:t>едагог</w:t>
            </w:r>
            <w:r w:rsidR="002448F0">
              <w:rPr>
                <w:sz w:val="22"/>
                <w:szCs w:val="22"/>
              </w:rPr>
              <w:t>ов</w:t>
            </w:r>
            <w:r w:rsidR="002448F0" w:rsidRPr="00821193">
              <w:rPr>
                <w:sz w:val="22"/>
                <w:szCs w:val="22"/>
              </w:rPr>
              <w:t xml:space="preserve"> </w:t>
            </w:r>
            <w:r w:rsidR="002448F0">
              <w:rPr>
                <w:sz w:val="22"/>
                <w:szCs w:val="22"/>
              </w:rPr>
              <w:t xml:space="preserve">формируется </w:t>
            </w:r>
            <w:r w:rsidR="002448F0" w:rsidRPr="00821193">
              <w:rPr>
                <w:sz w:val="22"/>
                <w:szCs w:val="22"/>
              </w:rPr>
              <w:t>психологическая компетентность</w:t>
            </w:r>
            <w:r w:rsidR="002448F0">
              <w:rPr>
                <w:sz w:val="22"/>
                <w:szCs w:val="22"/>
              </w:rPr>
              <w:t xml:space="preserve">  и компетентность осознавать</w:t>
            </w:r>
            <w:r w:rsidR="002448F0" w:rsidRPr="00821193">
              <w:rPr>
                <w:sz w:val="22"/>
                <w:szCs w:val="22"/>
              </w:rPr>
              <w:t xml:space="preserve"> свою деятельность</w:t>
            </w:r>
            <w:r w:rsidR="002448F0">
              <w:rPr>
                <w:sz w:val="22"/>
                <w:szCs w:val="22"/>
              </w:rPr>
              <w:t xml:space="preserve"> (рефлексивная способность)</w:t>
            </w: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4914" w:type="dxa"/>
          </w:tcPr>
          <w:p w:rsidR="002448F0" w:rsidRPr="00821193" w:rsidRDefault="008C4A4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448F0" w:rsidRPr="00821193">
              <w:rPr>
                <w:sz w:val="22"/>
                <w:szCs w:val="22"/>
              </w:rPr>
              <w:t>роведение социально-психологического  тренинга или  образовательно-развивающих семинаров психологического содержания (включенность обучающихс</w:t>
            </w:r>
            <w:r w:rsidR="005C5DEA">
              <w:rPr>
                <w:sz w:val="22"/>
                <w:szCs w:val="22"/>
              </w:rPr>
              <w:t>я  в деятельность) с педагогами</w:t>
            </w:r>
            <w:r w:rsidR="002448F0" w:rsidRPr="00821193">
              <w:rPr>
                <w:sz w:val="22"/>
                <w:szCs w:val="22"/>
              </w:rPr>
              <w:t xml:space="preserve"> (родителями).</w:t>
            </w:r>
          </w:p>
          <w:p w:rsidR="002448F0" w:rsidRPr="00821193" w:rsidRDefault="008C4A4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448F0" w:rsidRPr="00821193">
              <w:rPr>
                <w:sz w:val="22"/>
                <w:szCs w:val="22"/>
              </w:rPr>
              <w:t>овместное проектирование с педагогами образовательно-развивающих программ (пространства, мероприятий)</w:t>
            </w:r>
          </w:p>
          <w:p w:rsidR="002448F0" w:rsidRPr="00821193" w:rsidRDefault="002448F0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8C4A41">
              <w:rPr>
                <w:sz w:val="22"/>
                <w:szCs w:val="22"/>
              </w:rPr>
              <w:t>с</w:t>
            </w:r>
            <w:r w:rsidR="002448F0" w:rsidRPr="00821193">
              <w:rPr>
                <w:sz w:val="22"/>
                <w:szCs w:val="22"/>
              </w:rPr>
              <w:t xml:space="preserve">опровождение профессионального развития педагога: совместное проектирование с педагогами образовательно-развивающих программ (пространства, мероприятий), помощь педагогам в осознании  ими собственной деятельности, экспертиза </w:t>
            </w:r>
            <w:r w:rsidR="002448F0" w:rsidRPr="00821193">
              <w:rPr>
                <w:i/>
                <w:sz w:val="22"/>
                <w:szCs w:val="22"/>
              </w:rPr>
              <w:t xml:space="preserve">на </w:t>
            </w:r>
            <w:r w:rsidR="002448F0" w:rsidRPr="00821193">
              <w:rPr>
                <w:sz w:val="22"/>
                <w:szCs w:val="22"/>
              </w:rPr>
              <w:t>соответствие конкретной учебной программы, пособия, состояния образовательной среды поставленным развивающим задачам, мониторинг развития и условий развития.</w:t>
            </w: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593D58" w:rsidRDefault="006B4468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b/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  <w:r w:rsidR="004F5200">
              <w:rPr>
                <w:sz w:val="22"/>
                <w:szCs w:val="22"/>
              </w:rPr>
              <w:t>.</w:t>
            </w:r>
            <w:r w:rsidRPr="00593D58">
              <w:rPr>
                <w:sz w:val="22"/>
                <w:szCs w:val="22"/>
              </w:rPr>
              <w:t xml:space="preserve"> Самообразование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914" w:type="dxa"/>
          </w:tcPr>
          <w:p w:rsidR="002448F0" w:rsidRPr="00821193" w:rsidRDefault="002402D2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>формленные презентации, тексты вы</w:t>
            </w:r>
            <w:r>
              <w:rPr>
                <w:sz w:val="22"/>
                <w:szCs w:val="22"/>
              </w:rPr>
              <w:t>ступлений</w:t>
            </w: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02D2">
              <w:rPr>
                <w:sz w:val="22"/>
                <w:szCs w:val="22"/>
              </w:rPr>
              <w:t>н</w:t>
            </w:r>
            <w:r w:rsidR="002448F0" w:rsidRPr="00821193">
              <w:rPr>
                <w:sz w:val="22"/>
                <w:szCs w:val="22"/>
              </w:rPr>
              <w:t>аличие публикаций или текстов выступлений на мероприятиях научно-практической направленности или курсах повышения квалификации, сценарии мастер-классов</w:t>
            </w:r>
          </w:p>
          <w:p w:rsidR="002448F0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на региональном уровне</w:t>
            </w:r>
          </w:p>
          <w:p w:rsidR="002402D2" w:rsidRPr="00821193" w:rsidRDefault="002402D2" w:rsidP="009A07B4">
            <w:pPr>
              <w:rPr>
                <w:b/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4914" w:type="dxa"/>
          </w:tcPr>
          <w:p w:rsidR="002448F0" w:rsidRDefault="002402D2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>бмен опытом работы на семинарах на муниципальном уровне или выступление на мероприятиях научно-практической направленности на муниципальном уровне</w:t>
            </w:r>
          </w:p>
          <w:p w:rsidR="002402D2" w:rsidRPr="00821193" w:rsidRDefault="002402D2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6B4468" w:rsidP="002402D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02D2">
              <w:rPr>
                <w:sz w:val="22"/>
                <w:szCs w:val="22"/>
              </w:rPr>
              <w:t>н</w:t>
            </w:r>
            <w:r w:rsidR="002448F0" w:rsidRPr="00821193">
              <w:rPr>
                <w:sz w:val="22"/>
                <w:szCs w:val="22"/>
              </w:rPr>
              <w:t>а</w:t>
            </w:r>
            <w:r w:rsidR="002402D2">
              <w:rPr>
                <w:sz w:val="22"/>
                <w:szCs w:val="22"/>
              </w:rPr>
              <w:t>личие</w:t>
            </w:r>
            <w:r w:rsidR="002448F0" w:rsidRPr="00821193">
              <w:rPr>
                <w:sz w:val="22"/>
                <w:szCs w:val="22"/>
              </w:rPr>
              <w:t xml:space="preserve"> статей, подготовка и проведение презентаций, мастер-классов или выступлений на мероприятиях научно-практической направленности или курсах повышения к</w:t>
            </w:r>
            <w:r w:rsidR="002402D2">
              <w:rPr>
                <w:sz w:val="22"/>
                <w:szCs w:val="22"/>
              </w:rPr>
              <w:t>валификации на региональном</w:t>
            </w:r>
            <w:r w:rsidR="002448F0" w:rsidRPr="00821193">
              <w:rPr>
                <w:sz w:val="22"/>
                <w:szCs w:val="22"/>
              </w:rPr>
              <w:t xml:space="preserve"> уровн</w:t>
            </w:r>
            <w:r w:rsidR="002402D2">
              <w:rPr>
                <w:sz w:val="22"/>
                <w:szCs w:val="22"/>
              </w:rPr>
              <w:t>е</w:t>
            </w: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593D58" w:rsidRDefault="006B4468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 xml:space="preserve">Эффективный </w:t>
            </w:r>
            <w:r w:rsidRPr="00593D58">
              <w:rPr>
                <w:sz w:val="22"/>
                <w:szCs w:val="22"/>
              </w:rPr>
              <w:lastRenderedPageBreak/>
              <w:t>социальный опыт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4914" w:type="dxa"/>
          </w:tcPr>
          <w:p w:rsidR="002448F0" w:rsidRPr="00821193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 xml:space="preserve">участие в социально-значимых акциях или </w:t>
            </w:r>
            <w:r w:rsidRPr="00821193">
              <w:rPr>
                <w:sz w:val="22"/>
                <w:szCs w:val="22"/>
              </w:rPr>
              <w:lastRenderedPageBreak/>
              <w:t>проектах на школьном и муници</w:t>
            </w:r>
            <w:r w:rsidR="00410111">
              <w:rPr>
                <w:sz w:val="22"/>
                <w:szCs w:val="22"/>
              </w:rPr>
              <w:t>пальном уровне</w:t>
            </w:r>
          </w:p>
        </w:tc>
        <w:tc>
          <w:tcPr>
            <w:tcW w:w="5953" w:type="dxa"/>
          </w:tcPr>
          <w:p w:rsidR="002448F0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см. 1 категорию +</w:t>
            </w:r>
            <w:r w:rsidR="002448F0" w:rsidRPr="00821193">
              <w:rPr>
                <w:sz w:val="22"/>
                <w:szCs w:val="22"/>
              </w:rPr>
              <w:t xml:space="preserve">участие в социально-значимых акциях,  </w:t>
            </w:r>
            <w:r w:rsidR="002448F0" w:rsidRPr="00821193">
              <w:rPr>
                <w:sz w:val="22"/>
                <w:szCs w:val="22"/>
              </w:rPr>
              <w:lastRenderedPageBreak/>
              <w:t>направлениях работы в общественной организации или проектах на региональном уровне</w:t>
            </w:r>
          </w:p>
          <w:p w:rsidR="00410111" w:rsidRPr="00821193" w:rsidRDefault="00410111" w:rsidP="009A07B4">
            <w:pPr>
              <w:rPr>
                <w:sz w:val="22"/>
                <w:szCs w:val="22"/>
              </w:rPr>
            </w:pPr>
          </w:p>
        </w:tc>
      </w:tr>
      <w:tr w:rsidR="00410111" w:rsidRPr="00821193" w:rsidTr="009A07B4">
        <w:tc>
          <w:tcPr>
            <w:tcW w:w="2403" w:type="dxa"/>
            <w:vMerge/>
          </w:tcPr>
          <w:p w:rsidR="00410111" w:rsidRPr="00821193" w:rsidRDefault="00410111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410111" w:rsidRPr="00821193" w:rsidRDefault="00410111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10867" w:type="dxa"/>
            <w:gridSpan w:val="2"/>
          </w:tcPr>
          <w:p w:rsidR="00410111" w:rsidRDefault="0041011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21193">
              <w:rPr>
                <w:sz w:val="22"/>
                <w:szCs w:val="22"/>
              </w:rPr>
              <w:t>еятельность в общественной организации или сотрудничество с институтами других профессиональных сфер на му</w:t>
            </w:r>
            <w:r>
              <w:rPr>
                <w:sz w:val="22"/>
                <w:szCs w:val="22"/>
              </w:rPr>
              <w:t>ниципальном уровне</w:t>
            </w:r>
          </w:p>
          <w:p w:rsidR="00410111" w:rsidRPr="00821193" w:rsidRDefault="00410111" w:rsidP="009A07B4">
            <w:pPr>
              <w:rPr>
                <w:sz w:val="22"/>
                <w:szCs w:val="22"/>
              </w:rPr>
            </w:pP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821193" w:rsidRDefault="006B4468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sz w:val="22"/>
                <w:szCs w:val="22"/>
              </w:rPr>
            </w:pPr>
          </w:p>
        </w:tc>
      </w:tr>
      <w:tr w:rsidR="004D1B6B" w:rsidRPr="00821193" w:rsidTr="009A07B4">
        <w:tc>
          <w:tcPr>
            <w:tcW w:w="2403" w:type="dxa"/>
            <w:vMerge w:val="restart"/>
          </w:tcPr>
          <w:p w:rsidR="004D1B6B" w:rsidRPr="00821193" w:rsidRDefault="004D1B6B" w:rsidP="009A07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289" w:type="dxa"/>
          </w:tcPr>
          <w:p w:rsidR="004D1B6B" w:rsidRDefault="004D1B6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67" w:type="dxa"/>
            <w:gridSpan w:val="2"/>
          </w:tcPr>
          <w:p w:rsidR="004D1B6B" w:rsidRDefault="004D1B6B" w:rsidP="004D1B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4D1B6B" w:rsidRDefault="004D1B6B" w:rsidP="004D1B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4D1B6B" w:rsidRDefault="004D1B6B" w:rsidP="009A07B4">
            <w:pPr>
              <w:rPr>
                <w:sz w:val="22"/>
                <w:szCs w:val="22"/>
              </w:rPr>
            </w:pPr>
          </w:p>
        </w:tc>
      </w:tr>
      <w:tr w:rsidR="004D1B6B" w:rsidRPr="00821193" w:rsidTr="004D1B6B">
        <w:tc>
          <w:tcPr>
            <w:tcW w:w="2403" w:type="dxa"/>
            <w:vMerge/>
          </w:tcPr>
          <w:p w:rsidR="004D1B6B" w:rsidRPr="00821193" w:rsidRDefault="004D1B6B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4D1B6B" w:rsidRDefault="004D1B6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4914" w:type="dxa"/>
          </w:tcPr>
          <w:p w:rsidR="004D1B6B" w:rsidRDefault="004D1B6B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4D1B6B" w:rsidRDefault="004D1B6B" w:rsidP="009A07B4">
            <w:pPr>
              <w:snapToGrid w:val="0"/>
              <w:rPr>
                <w:sz w:val="22"/>
                <w:szCs w:val="22"/>
              </w:rPr>
            </w:pPr>
          </w:p>
          <w:p w:rsidR="004D1B6B" w:rsidRDefault="004D1B6B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D1B6B" w:rsidRDefault="004D1B6B" w:rsidP="009A07B4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4D1B6B" w:rsidRDefault="004D1B6B" w:rsidP="009A07B4">
            <w:pPr>
              <w:snapToGrid w:val="0"/>
            </w:pPr>
          </w:p>
          <w:p w:rsidR="004D1B6B" w:rsidRPr="00BE4761" w:rsidRDefault="004D1B6B" w:rsidP="009A07B4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4D1B6B" w:rsidRPr="00821193" w:rsidTr="009A07B4">
        <w:tc>
          <w:tcPr>
            <w:tcW w:w="2403" w:type="dxa"/>
            <w:vMerge/>
          </w:tcPr>
          <w:p w:rsidR="004D1B6B" w:rsidRPr="00821193" w:rsidRDefault="004D1B6B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4D1B6B" w:rsidRDefault="004D1B6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67" w:type="dxa"/>
            <w:gridSpan w:val="2"/>
          </w:tcPr>
          <w:p w:rsidR="004D1B6B" w:rsidRDefault="004D1B6B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</w:tbl>
    <w:p w:rsidR="0037200E" w:rsidRDefault="0037200E" w:rsidP="00121277">
      <w:pPr>
        <w:jc w:val="center"/>
        <w:rPr>
          <w:b/>
          <w:sz w:val="22"/>
          <w:szCs w:val="22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C04270" w:rsidRDefault="00C04270" w:rsidP="00121277">
      <w:pPr>
        <w:jc w:val="center"/>
        <w:rPr>
          <w:sz w:val="28"/>
          <w:szCs w:val="28"/>
        </w:rPr>
      </w:pPr>
    </w:p>
    <w:p w:rsidR="00A837FB" w:rsidRDefault="00121277" w:rsidP="00121277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 xml:space="preserve">Параметры соответствия  профессиональной деятельности педагогических работников при аттестации </w:t>
      </w:r>
    </w:p>
    <w:p w:rsidR="00A837FB" w:rsidRDefault="00121277" w:rsidP="00801F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«социальный педагог»</w:t>
      </w:r>
    </w:p>
    <w:p w:rsidR="00844E25" w:rsidRPr="00844E25" w:rsidRDefault="00844E25" w:rsidP="00801F10">
      <w:pPr>
        <w:jc w:val="center"/>
        <w:rPr>
          <w:sz w:val="16"/>
          <w:szCs w:val="16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55"/>
        <w:gridCol w:w="2338"/>
        <w:gridCol w:w="5387"/>
        <w:gridCol w:w="4987"/>
      </w:tblGrid>
      <w:tr w:rsidR="00FC1E38" w:rsidTr="009A07B4">
        <w:tc>
          <w:tcPr>
            <w:tcW w:w="4786" w:type="dxa"/>
            <w:gridSpan w:val="3"/>
          </w:tcPr>
          <w:p w:rsidR="00FC1E38" w:rsidRPr="00593D58" w:rsidRDefault="00FC1E38" w:rsidP="00FC1E38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374" w:type="dxa"/>
            <w:gridSpan w:val="2"/>
          </w:tcPr>
          <w:p w:rsidR="00FC1E38" w:rsidRPr="00593D58" w:rsidRDefault="00FC1E38" w:rsidP="009A07B4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Критерии</w:t>
            </w:r>
            <w:r w:rsidRPr="00593D58">
              <w:rPr>
                <w:sz w:val="22"/>
                <w:szCs w:val="22"/>
                <w:lang w:val="en-US"/>
              </w:rPr>
              <w:t xml:space="preserve"> </w:t>
            </w:r>
            <w:r w:rsidRPr="00593D58">
              <w:rPr>
                <w:sz w:val="22"/>
                <w:szCs w:val="22"/>
              </w:rPr>
              <w:t>соответствия</w:t>
            </w:r>
            <w:r w:rsidRPr="00593D58">
              <w:rPr>
                <w:color w:val="FF0000"/>
                <w:sz w:val="22"/>
                <w:szCs w:val="22"/>
              </w:rPr>
              <w:t xml:space="preserve"> </w:t>
            </w:r>
            <w:r w:rsidRPr="00593D58">
              <w:rPr>
                <w:sz w:val="22"/>
                <w:szCs w:val="22"/>
              </w:rPr>
              <w:t>квалификационной категории</w:t>
            </w:r>
          </w:p>
        </w:tc>
      </w:tr>
      <w:tr w:rsidR="00FC1E38" w:rsidTr="009A07B4">
        <w:tc>
          <w:tcPr>
            <w:tcW w:w="2393" w:type="dxa"/>
          </w:tcPr>
          <w:p w:rsidR="00FC1E38" w:rsidRPr="00821193" w:rsidRDefault="00FC1E38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параметры</w:t>
            </w:r>
          </w:p>
        </w:tc>
        <w:tc>
          <w:tcPr>
            <w:tcW w:w="2393" w:type="dxa"/>
            <w:gridSpan w:val="2"/>
          </w:tcPr>
          <w:p w:rsidR="00FC1E38" w:rsidRPr="00821193" w:rsidRDefault="00FC1E38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критерии</w:t>
            </w:r>
          </w:p>
        </w:tc>
        <w:tc>
          <w:tcPr>
            <w:tcW w:w="5387" w:type="dxa"/>
          </w:tcPr>
          <w:p w:rsidR="00FC1E38" w:rsidRPr="00821193" w:rsidRDefault="00FC1E38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987" w:type="dxa"/>
          </w:tcPr>
          <w:p w:rsidR="00FC1E38" w:rsidRPr="00821193" w:rsidRDefault="00FC1E38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Высшая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t>Стимулирование и  развитие социальн</w:t>
            </w:r>
            <w:proofErr w:type="gramStart"/>
            <w:r w:rsidRPr="009D5E41">
              <w:t>о-</w:t>
            </w:r>
            <w:proofErr w:type="gramEnd"/>
            <w:r w:rsidRPr="009D5E41">
              <w:t xml:space="preserve"> значимой деятельно</w:t>
            </w:r>
            <w:r w:rsidRPr="009D5E41">
              <w:softHyphen/>
              <w:t xml:space="preserve">сти учащихся </w:t>
            </w: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учащиеся включены в акции, волонтёрское движение, социальные проекты, др.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 </w:t>
            </w:r>
            <w:r w:rsidRPr="009D5E41">
              <w:rPr>
                <w:sz w:val="22"/>
                <w:szCs w:val="22"/>
              </w:rPr>
              <w:t>учащиеся являются авторами социальных инициатив</w:t>
            </w:r>
            <w:r>
              <w:rPr>
                <w:sz w:val="22"/>
                <w:szCs w:val="22"/>
              </w:rPr>
              <w:t>; не менее</w:t>
            </w:r>
            <w:r w:rsidRPr="009D5E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9D5E41">
              <w:rPr>
                <w:sz w:val="22"/>
                <w:szCs w:val="22"/>
              </w:rPr>
              <w:t>0% детей  самостоятельно организуют  различные формы социально</w:t>
            </w:r>
            <w:r>
              <w:rPr>
                <w:sz w:val="22"/>
                <w:szCs w:val="22"/>
              </w:rPr>
              <w:t xml:space="preserve"> </w:t>
            </w:r>
            <w:r w:rsidRPr="009D5E41">
              <w:rPr>
                <w:sz w:val="22"/>
                <w:szCs w:val="22"/>
              </w:rPr>
              <w:t>полезного досуга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Профессиональные</w:t>
            </w:r>
          </w:p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87" w:type="dxa"/>
          </w:tcPr>
          <w:p w:rsidR="00FC1E38" w:rsidRDefault="00FC1E38" w:rsidP="009A07B4">
            <w:r w:rsidRPr="009D5E41">
              <w:t>методы, формы и технологии работы с де</w:t>
            </w:r>
            <w:r w:rsidRPr="009D5E41">
              <w:softHyphen/>
              <w:t>тьми, молодежью, семьями, общинами, группами населе</w:t>
            </w:r>
            <w:r>
              <w:t xml:space="preserve">ния; </w:t>
            </w:r>
            <w:r w:rsidRPr="009D5E41">
              <w:t>методы педагогической поддержки социальных инициатив детей, создания усло</w:t>
            </w:r>
            <w:r w:rsidRPr="009D5E41">
              <w:softHyphen/>
              <w:t>вий для их самостоятельного выбора, его сти</w:t>
            </w:r>
            <w:r w:rsidRPr="009D5E41">
              <w:softHyphen/>
              <w:t>мулирования</w:t>
            </w:r>
          </w:p>
          <w:p w:rsidR="00D106D4" w:rsidRPr="009D5E41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</w:t>
            </w:r>
            <w:r w:rsidRPr="009D5E41">
              <w:t>программирование и проек</w:t>
            </w:r>
            <w:r w:rsidRPr="009D5E41">
              <w:softHyphen/>
              <w:t xml:space="preserve">тирование деятельности </w:t>
            </w:r>
            <w:proofErr w:type="spellStart"/>
            <w:r w:rsidRPr="009D5E41">
              <w:t>детско-молодеж-ных</w:t>
            </w:r>
            <w:proofErr w:type="spellEnd"/>
            <w:r w:rsidRPr="009D5E41">
              <w:t xml:space="preserve"> общественных объединений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7" w:type="dxa"/>
          </w:tcPr>
          <w:p w:rsidR="00D106D4" w:rsidRDefault="00FC1E38" w:rsidP="009A07B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предметная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D5E41">
              <w:rPr>
                <w:sz w:val="22"/>
                <w:szCs w:val="22"/>
              </w:rPr>
              <w:t>в рамках педагогической  деятельности</w:t>
            </w:r>
            <w:r>
              <w:rPr>
                <w:sz w:val="22"/>
                <w:szCs w:val="22"/>
              </w:rPr>
              <w:t xml:space="preserve"> </w:t>
            </w:r>
          </w:p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</w:t>
            </w:r>
            <w:r w:rsidRPr="009D5E41">
              <w:rPr>
                <w:sz w:val="22"/>
                <w:szCs w:val="22"/>
              </w:rPr>
              <w:t xml:space="preserve">методическая 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9D5E41" w:rsidRDefault="00FC1E38" w:rsidP="009A07B4">
            <w:r w:rsidRPr="009D5E41">
              <w:t>Защита прав участников образовательного процесса и поддержка в выполнении ими своих обязанностей</w:t>
            </w:r>
          </w:p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7" w:type="dxa"/>
          </w:tcPr>
          <w:p w:rsidR="00FC1E38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сделан анализ проблем социального климата в коллективе</w:t>
            </w:r>
            <w:r>
              <w:rPr>
                <w:sz w:val="22"/>
                <w:szCs w:val="22"/>
              </w:rPr>
              <w:t>, имеется</w:t>
            </w:r>
            <w:r w:rsidRPr="009D5E41">
              <w:rPr>
                <w:sz w:val="22"/>
                <w:szCs w:val="22"/>
              </w:rPr>
              <w:t xml:space="preserve"> опыт решения проблем</w:t>
            </w:r>
          </w:p>
          <w:p w:rsidR="00D106D4" w:rsidRPr="009D5E41" w:rsidRDefault="00D106D4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опыт предупреждения проблем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7" w:type="dxa"/>
          </w:tcPr>
          <w:p w:rsidR="00FC1E38" w:rsidRDefault="00FC1E38" w:rsidP="009A07B4">
            <w:r w:rsidRPr="009D5E41">
              <w:rPr>
                <w:sz w:val="22"/>
                <w:szCs w:val="22"/>
              </w:rPr>
              <w:t>метод социометрии; социальный паспорт школы, учащихся</w:t>
            </w:r>
            <w:r>
              <w:rPr>
                <w:sz w:val="22"/>
                <w:szCs w:val="22"/>
              </w:rPr>
              <w:t xml:space="preserve">; </w:t>
            </w:r>
            <w:r w:rsidRPr="009D5E41">
              <w:t>представление и защита интересов детей, их семей во взаимоотношениях с различными общественными инстанциями и структурами</w:t>
            </w:r>
          </w:p>
          <w:p w:rsidR="00D106D4" w:rsidRPr="009D5E41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</w:t>
            </w:r>
            <w:r w:rsidRPr="009D5E41">
              <w:t>тематические групповые и индивидуальные консульта</w:t>
            </w:r>
            <w:r w:rsidRPr="009D5E41">
              <w:softHyphen/>
              <w:t>ций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 xml:space="preserve">диагностическая  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</w:t>
            </w:r>
            <w:r w:rsidRPr="009D5E41">
              <w:rPr>
                <w:sz w:val="22"/>
                <w:szCs w:val="22"/>
              </w:rPr>
              <w:t>правовая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9D5E41" w:rsidRDefault="00FC1E38" w:rsidP="009A07B4">
            <w:r w:rsidRPr="009D5E41">
              <w:t>Развитие социально-педагогической компетентности участников образовательного процесса</w:t>
            </w: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7" w:type="dxa"/>
          </w:tcPr>
          <w:p w:rsidR="00FC1E38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позитивная динамика решённых конфликто</w:t>
            </w:r>
            <w:r>
              <w:rPr>
                <w:sz w:val="22"/>
                <w:szCs w:val="22"/>
              </w:rPr>
              <w:t xml:space="preserve">в; </w:t>
            </w:r>
            <w:r w:rsidRPr="009D5E41">
              <w:rPr>
                <w:sz w:val="22"/>
                <w:szCs w:val="22"/>
              </w:rPr>
              <w:t>отсутствие в ОУ противоправных действий учащихся</w:t>
            </w:r>
          </w:p>
          <w:p w:rsidR="00D106D4" w:rsidRPr="009D5E41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снижение процента детей, состоящих на учёте в КДН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Профессиональные</w:t>
            </w:r>
          </w:p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87" w:type="dxa"/>
          </w:tcPr>
          <w:p w:rsidR="00FC1E38" w:rsidRDefault="00FC1E38" w:rsidP="009A07B4">
            <w:r w:rsidRPr="009D5E41">
              <w:rPr>
                <w:sz w:val="22"/>
                <w:szCs w:val="22"/>
              </w:rPr>
              <w:t>социально-педагогические тренинги</w:t>
            </w:r>
            <w:r>
              <w:rPr>
                <w:sz w:val="22"/>
                <w:szCs w:val="22"/>
              </w:rPr>
              <w:t>;</w:t>
            </w:r>
            <w:r w:rsidRPr="009D5E41">
              <w:rPr>
                <w:sz w:val="22"/>
                <w:szCs w:val="22"/>
              </w:rPr>
              <w:t xml:space="preserve"> м</w:t>
            </w:r>
            <w:r w:rsidRPr="009D5E41">
              <w:t>етодические рекомендации для классных ру</w:t>
            </w:r>
            <w:r w:rsidRPr="009D5E41">
              <w:softHyphen/>
              <w:t>ководителей, учителей, родителей по решению проблем соци</w:t>
            </w:r>
            <w:r w:rsidRPr="009D5E41">
              <w:softHyphen/>
              <w:t xml:space="preserve">альной жизни ребенка и снятию конфликтов в </w:t>
            </w:r>
            <w:r w:rsidRPr="009D5E41">
              <w:lastRenderedPageBreak/>
              <w:t>меж</w:t>
            </w:r>
            <w:r w:rsidRPr="009D5E41">
              <w:softHyphen/>
              <w:t>личностных отношениях</w:t>
            </w:r>
          </w:p>
          <w:p w:rsidR="00D106D4" w:rsidRPr="009D5E41" w:rsidRDefault="00D106D4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lastRenderedPageBreak/>
              <w:t xml:space="preserve">см.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система работы, образовательная программа по становлению социальной компетентности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7" w:type="dxa"/>
          </w:tcPr>
          <w:p w:rsidR="00FC1E38" w:rsidRDefault="00D106D4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C1E38" w:rsidRPr="00F96004">
              <w:rPr>
                <w:sz w:val="22"/>
                <w:szCs w:val="22"/>
              </w:rPr>
              <w:t>етодическая</w:t>
            </w:r>
          </w:p>
          <w:p w:rsidR="00D106D4" w:rsidRPr="00F96004" w:rsidRDefault="00D106D4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+ управленческая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>педагога</w:t>
            </w:r>
            <w:r w:rsidRPr="00F96004">
              <w:rPr>
                <w:sz w:val="22"/>
                <w:szCs w:val="22"/>
              </w:rPr>
              <w:t xml:space="preserve"> в области </w:t>
            </w:r>
            <w:proofErr w:type="spellStart"/>
            <w:r w:rsidRPr="00F96004"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b/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отдельные мероприятия в области </w:t>
            </w:r>
            <w:proofErr w:type="spellStart"/>
            <w:r w:rsidRPr="00F96004"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</w:t>
            </w:r>
            <w:r w:rsidRPr="00F96004">
              <w:rPr>
                <w:sz w:val="22"/>
                <w:szCs w:val="22"/>
              </w:rPr>
              <w:t xml:space="preserve">описана система деятельности в области </w:t>
            </w:r>
            <w:proofErr w:type="spellStart"/>
            <w:r w:rsidRPr="00F96004">
              <w:rPr>
                <w:sz w:val="22"/>
                <w:szCs w:val="22"/>
              </w:rPr>
              <w:t>здоровьесбережения</w:t>
            </w:r>
            <w:proofErr w:type="spellEnd"/>
            <w:r>
              <w:rPr>
                <w:sz w:val="22"/>
                <w:szCs w:val="22"/>
              </w:rPr>
              <w:t xml:space="preserve">; возможны </w:t>
            </w:r>
            <w:r w:rsidRPr="009D5E41">
              <w:rPr>
                <w:sz w:val="22"/>
                <w:szCs w:val="22"/>
              </w:rPr>
              <w:t xml:space="preserve"> проекты создания </w:t>
            </w:r>
            <w:proofErr w:type="spellStart"/>
            <w:r w:rsidRPr="009D5E41">
              <w:rPr>
                <w:sz w:val="22"/>
                <w:szCs w:val="22"/>
              </w:rPr>
              <w:t>здоровьесберегающей</w:t>
            </w:r>
            <w:proofErr w:type="spellEnd"/>
            <w:r w:rsidRPr="009D5E41">
              <w:rPr>
                <w:sz w:val="22"/>
                <w:szCs w:val="22"/>
              </w:rPr>
              <w:t xml:space="preserve"> среды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нормы организации </w:t>
            </w:r>
            <w:proofErr w:type="spellStart"/>
            <w:r w:rsidRPr="00F96004">
              <w:rPr>
                <w:sz w:val="22"/>
                <w:szCs w:val="22"/>
              </w:rPr>
              <w:t>здоровьесберегающей</w:t>
            </w:r>
            <w:proofErr w:type="spellEnd"/>
            <w:r w:rsidRPr="00F96004">
              <w:rPr>
                <w:sz w:val="22"/>
                <w:szCs w:val="22"/>
              </w:rPr>
              <w:t xml:space="preserve"> среды</w:t>
            </w:r>
            <w:r>
              <w:rPr>
                <w:sz w:val="22"/>
                <w:szCs w:val="22"/>
              </w:rPr>
              <w:t xml:space="preserve">;  </w:t>
            </w:r>
            <w:r w:rsidRPr="00F96004">
              <w:rPr>
                <w:sz w:val="22"/>
                <w:szCs w:val="22"/>
              </w:rPr>
              <w:t>разнообразие форм и способов, формирующих навыки ведения здорового образа жизни учащихся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разнообразие форм и способов, формирующих у учащихся ценность здорового образа жизни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7" w:type="dxa"/>
          </w:tcPr>
          <w:p w:rsidR="00FC1E38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организационно-управленческая</w:t>
            </w:r>
          </w:p>
          <w:p w:rsidR="00D106D4" w:rsidRPr="00F96004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+ </w:t>
            </w:r>
            <w:proofErr w:type="spellStart"/>
            <w:r w:rsidRPr="00F96004">
              <w:rPr>
                <w:sz w:val="22"/>
                <w:szCs w:val="22"/>
              </w:rPr>
              <w:t>управленческо-проектировочная</w:t>
            </w:r>
            <w:proofErr w:type="spellEnd"/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по о</w:t>
            </w:r>
            <w:r w:rsidRPr="00F96004">
              <w:rPr>
                <w:sz w:val="22"/>
                <w:szCs w:val="22"/>
              </w:rPr>
              <w:t>боб</w:t>
            </w:r>
            <w:r>
              <w:rPr>
                <w:sz w:val="22"/>
                <w:szCs w:val="22"/>
              </w:rPr>
              <w:t>щению</w:t>
            </w:r>
            <w:r w:rsidRPr="00F96004">
              <w:rPr>
                <w:sz w:val="22"/>
                <w:szCs w:val="22"/>
              </w:rPr>
              <w:t xml:space="preserve"> и распростране</w:t>
            </w:r>
            <w:r>
              <w:rPr>
                <w:sz w:val="22"/>
                <w:szCs w:val="22"/>
              </w:rPr>
              <w:t>нию</w:t>
            </w:r>
            <w:r w:rsidRPr="00F96004">
              <w:rPr>
                <w:sz w:val="22"/>
                <w:szCs w:val="22"/>
              </w:rPr>
              <w:t xml:space="preserve"> собственного педагогического опыта и мастерства</w:t>
            </w: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b/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данное требование не предъявляется</w:t>
            </w:r>
          </w:p>
          <w:p w:rsidR="00FC1E38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наличие публикаций или выступлений на мероприятиях научно-практической направленности </w:t>
            </w:r>
          </w:p>
          <w:p w:rsidR="00D106D4" w:rsidRPr="00F96004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использование профессиональных достижений аттестуемого на муниципальном и региональном уровне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b/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участвует в повышении квалификации педагогических кадров на уровне ОУ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F235B7">
              <w:rPr>
                <w:i/>
                <w:sz w:val="22"/>
                <w:szCs w:val="22"/>
              </w:rPr>
              <w:t xml:space="preserve">см. </w:t>
            </w:r>
            <w:r w:rsidRPr="00F235B7">
              <w:rPr>
                <w:i/>
                <w:sz w:val="22"/>
                <w:szCs w:val="22"/>
                <w:lang w:val="en-US"/>
              </w:rPr>
              <w:t>I</w:t>
            </w:r>
            <w:r w:rsidRPr="00F235B7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внедряет опыт (приёмы, способы, технологии, др.) на муниципальном и региональном уровне</w:t>
            </w:r>
          </w:p>
        </w:tc>
      </w:tr>
      <w:tr w:rsidR="00D106D4" w:rsidRPr="009D5E41" w:rsidTr="009A07B4">
        <w:tc>
          <w:tcPr>
            <w:tcW w:w="2448" w:type="dxa"/>
            <w:gridSpan w:val="2"/>
            <w:vMerge/>
          </w:tcPr>
          <w:p w:rsidR="00D106D4" w:rsidRPr="00F96004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D106D4" w:rsidRPr="00F96004" w:rsidRDefault="00D106D4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374" w:type="dxa"/>
            <w:gridSpan w:val="2"/>
          </w:tcPr>
          <w:p w:rsidR="00D106D4" w:rsidRPr="00F96004" w:rsidRDefault="00D106D4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 методическая</w:t>
            </w:r>
          </w:p>
          <w:p w:rsidR="00D106D4" w:rsidRPr="009D5E41" w:rsidRDefault="00D106D4" w:rsidP="009A07B4">
            <w:pPr>
              <w:rPr>
                <w:sz w:val="22"/>
                <w:szCs w:val="22"/>
              </w:rPr>
            </w:pP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Общественно-полезная  деятельность (э</w:t>
            </w:r>
            <w:r w:rsidRPr="00F96004">
              <w:rPr>
                <w:sz w:val="22"/>
                <w:szCs w:val="22"/>
              </w:rPr>
              <w:t>ффективный социальный опыт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участие в социально-значимых акциях или проектах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наличие культурных социально-значимых инициатив или ответственность за направление работы в ОПО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руководство или участие в социальных проектах</w:t>
            </w:r>
          </w:p>
          <w:p w:rsidR="00FC1E38" w:rsidRPr="009D5E41" w:rsidRDefault="00FC1E38" w:rsidP="009A07B4">
            <w:pPr>
              <w:rPr>
                <w:sz w:val="22"/>
                <w:szCs w:val="22"/>
              </w:rPr>
            </w:pPr>
          </w:p>
        </w:tc>
      </w:tr>
      <w:tr w:rsidR="00E84491" w:rsidTr="009A07B4">
        <w:tc>
          <w:tcPr>
            <w:tcW w:w="2448" w:type="dxa"/>
            <w:gridSpan w:val="2"/>
            <w:vMerge/>
          </w:tcPr>
          <w:p w:rsidR="00E84491" w:rsidRPr="00F96004" w:rsidRDefault="00E84491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E84491" w:rsidRPr="00F96004" w:rsidRDefault="00E84491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374" w:type="dxa"/>
            <w:gridSpan w:val="2"/>
          </w:tcPr>
          <w:p w:rsidR="00E84491" w:rsidRPr="00F96004" w:rsidRDefault="00E84491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гражданская</w:t>
            </w:r>
          </w:p>
          <w:p w:rsidR="00E84491" w:rsidRPr="00F96004" w:rsidRDefault="00E84491" w:rsidP="00E84491">
            <w:pPr>
              <w:rPr>
                <w:sz w:val="22"/>
                <w:szCs w:val="22"/>
              </w:rPr>
            </w:pPr>
          </w:p>
        </w:tc>
      </w:tr>
    </w:tbl>
    <w:p w:rsidR="00A837FB" w:rsidRDefault="00A837FB">
      <w:pPr>
        <w:rPr>
          <w:rFonts w:cs="Times New Roman"/>
          <w:sz w:val="22"/>
          <w:szCs w:val="22"/>
        </w:rPr>
      </w:pPr>
    </w:p>
    <w:p w:rsidR="00801F10" w:rsidRDefault="00801F10" w:rsidP="00A837FB">
      <w:pPr>
        <w:jc w:val="center"/>
        <w:rPr>
          <w:sz w:val="28"/>
          <w:szCs w:val="28"/>
        </w:rPr>
      </w:pPr>
    </w:p>
    <w:p w:rsidR="00801F10" w:rsidRDefault="00801F10" w:rsidP="00844E25">
      <w:pPr>
        <w:rPr>
          <w:sz w:val="28"/>
          <w:szCs w:val="28"/>
        </w:rPr>
      </w:pPr>
    </w:p>
    <w:p w:rsidR="00C04270" w:rsidRDefault="00C04270" w:rsidP="00A837FB">
      <w:pPr>
        <w:jc w:val="center"/>
        <w:rPr>
          <w:sz w:val="28"/>
          <w:szCs w:val="28"/>
        </w:rPr>
      </w:pPr>
    </w:p>
    <w:p w:rsidR="00C04270" w:rsidRDefault="00C04270" w:rsidP="00A837FB">
      <w:pPr>
        <w:jc w:val="center"/>
        <w:rPr>
          <w:sz w:val="28"/>
          <w:szCs w:val="28"/>
        </w:rPr>
      </w:pPr>
    </w:p>
    <w:p w:rsidR="00C04270" w:rsidRDefault="00C04270" w:rsidP="00A837FB">
      <w:pPr>
        <w:jc w:val="center"/>
        <w:rPr>
          <w:sz w:val="28"/>
          <w:szCs w:val="28"/>
        </w:rPr>
      </w:pPr>
    </w:p>
    <w:p w:rsidR="00C04270" w:rsidRDefault="00C04270" w:rsidP="00A837FB">
      <w:pPr>
        <w:jc w:val="center"/>
        <w:rPr>
          <w:sz w:val="28"/>
          <w:szCs w:val="28"/>
        </w:rPr>
      </w:pPr>
    </w:p>
    <w:p w:rsidR="00A837FB" w:rsidRDefault="00B656A3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 xml:space="preserve">Параметры соответствия  профессиональной деятельности педагогических работников при аттестации </w:t>
      </w:r>
    </w:p>
    <w:p w:rsidR="00801F10" w:rsidRDefault="00B656A3" w:rsidP="00801F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</w:t>
      </w:r>
      <w:r w:rsidR="00A837FB">
        <w:rPr>
          <w:sz w:val="28"/>
          <w:szCs w:val="28"/>
        </w:rPr>
        <w:t xml:space="preserve"> </w:t>
      </w:r>
      <w:r w:rsidR="00444CD9">
        <w:rPr>
          <w:sz w:val="28"/>
          <w:szCs w:val="28"/>
        </w:rPr>
        <w:t>по должности «воспитатель</w:t>
      </w:r>
      <w:r w:rsidR="00444CD9" w:rsidRPr="00444CD9">
        <w:rPr>
          <w:sz w:val="28"/>
          <w:szCs w:val="28"/>
        </w:rPr>
        <w:t xml:space="preserve"> </w:t>
      </w:r>
      <w:r w:rsidR="00444CD9" w:rsidRPr="00A837FB">
        <w:rPr>
          <w:sz w:val="28"/>
          <w:szCs w:val="28"/>
        </w:rPr>
        <w:t xml:space="preserve">(включая </w:t>
      </w:r>
      <w:proofErr w:type="gramStart"/>
      <w:r w:rsidR="00444CD9" w:rsidRPr="00A837FB">
        <w:rPr>
          <w:sz w:val="28"/>
          <w:szCs w:val="28"/>
        </w:rPr>
        <w:t>старшего</w:t>
      </w:r>
      <w:proofErr w:type="gramEnd"/>
      <w:r w:rsidR="004F472B" w:rsidRPr="00A837FB">
        <w:rPr>
          <w:sz w:val="28"/>
          <w:szCs w:val="28"/>
        </w:rPr>
        <w:t>*</w:t>
      </w:r>
      <w:r w:rsidR="00444CD9" w:rsidRPr="00A837FB">
        <w:rPr>
          <w:sz w:val="28"/>
          <w:szCs w:val="28"/>
        </w:rPr>
        <w:t>*)»</w:t>
      </w:r>
    </w:p>
    <w:p w:rsidR="00801F10" w:rsidRPr="00801F10" w:rsidRDefault="00801F10" w:rsidP="00801F10">
      <w:pPr>
        <w:jc w:val="center"/>
        <w:rPr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2349"/>
        <w:gridCol w:w="62"/>
        <w:gridCol w:w="5325"/>
        <w:gridCol w:w="382"/>
        <w:gridCol w:w="4740"/>
        <w:gridCol w:w="62"/>
        <w:gridCol w:w="202"/>
      </w:tblGrid>
      <w:tr w:rsidR="00801F10" w:rsidRPr="008E1BD0" w:rsidTr="00801F10">
        <w:trPr>
          <w:gridAfter w:val="2"/>
          <w:wAfter w:w="264" w:type="dxa"/>
          <w:trHeight w:val="128"/>
        </w:trPr>
        <w:tc>
          <w:tcPr>
            <w:tcW w:w="4882" w:type="dxa"/>
            <w:gridSpan w:val="3"/>
          </w:tcPr>
          <w:p w:rsidR="00801F10" w:rsidRPr="008E1BD0" w:rsidRDefault="00801F10" w:rsidP="001938BE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>Характеристики профессиональной</w:t>
            </w:r>
          </w:p>
          <w:p w:rsidR="00801F10" w:rsidRPr="008E1BD0" w:rsidRDefault="00801F10" w:rsidP="001938BE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>деятельности</w:t>
            </w:r>
          </w:p>
        </w:tc>
        <w:tc>
          <w:tcPr>
            <w:tcW w:w="10447" w:type="dxa"/>
            <w:gridSpan w:val="3"/>
            <w:shd w:val="clear" w:color="auto" w:fill="auto"/>
          </w:tcPr>
          <w:p w:rsidR="00801F10" w:rsidRPr="008E1BD0" w:rsidRDefault="00801F10" w:rsidP="001938BE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 xml:space="preserve">Критерии соответствия квалификационной категории </w:t>
            </w:r>
          </w:p>
        </w:tc>
      </w:tr>
      <w:tr w:rsidR="00801F10" w:rsidRPr="008E1BD0" w:rsidTr="00801F10">
        <w:trPr>
          <w:gridAfter w:val="2"/>
          <w:wAfter w:w="264" w:type="dxa"/>
          <w:trHeight w:val="127"/>
        </w:trPr>
        <w:tc>
          <w:tcPr>
            <w:tcW w:w="2471" w:type="dxa"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параметры</w:t>
            </w: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критерии</w:t>
            </w:r>
          </w:p>
        </w:tc>
        <w:tc>
          <w:tcPr>
            <w:tcW w:w="5707" w:type="dxa"/>
            <w:gridSpan w:val="2"/>
            <w:shd w:val="clear" w:color="auto" w:fill="auto"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  <w:lang w:val="en-US"/>
              </w:rPr>
              <w:t>I</w:t>
            </w:r>
          </w:p>
        </w:tc>
        <w:tc>
          <w:tcPr>
            <w:tcW w:w="4740" w:type="dxa"/>
            <w:shd w:val="clear" w:color="auto" w:fill="auto"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Высшая</w:t>
            </w:r>
          </w:p>
        </w:tc>
      </w:tr>
      <w:tr w:rsidR="00801F10" w:rsidRPr="008E1BD0" w:rsidTr="00801F10">
        <w:trPr>
          <w:gridAfter w:val="1"/>
          <w:wAfter w:w="202" w:type="dxa"/>
          <w:trHeight w:val="127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Деятельность по защите прав участников образовательного процесса и поддержка в выполнении ими своих обязанностей</w:t>
            </w:r>
            <w:r w:rsidRPr="008E1BD0">
              <w:rPr>
                <w:rStyle w:val="af1"/>
                <w:color w:val="000000"/>
              </w:rPr>
              <w:footnoteReference w:id="1"/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сделан анализ проблем социального климата в коллективе, имеется опыт решения проблем, отсутствуют острые конфликты между участниками образовательной среды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опыт предупреждения проблем</w:t>
            </w:r>
          </w:p>
        </w:tc>
      </w:tr>
      <w:tr w:rsidR="00801F10" w:rsidRPr="008E1BD0" w:rsidTr="00801F10">
        <w:trPr>
          <w:gridAfter w:val="1"/>
          <w:wAfter w:w="202" w:type="dxa"/>
          <w:trHeight w:val="127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Профессиональные  </w:t>
            </w:r>
          </w:p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метод социометрии; соц. паспорт школы, учащихся; 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представление и защита интересов детей, их семей во взаимоотношениях с участниками образовательного процесса;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работа с воспитанниками по изучению законов и др. нормативных документов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тематические групповые и индивидуальные консульта</w:t>
            </w:r>
            <w:r w:rsidRPr="008E1BD0">
              <w:rPr>
                <w:rFonts w:cs="Times New Roman"/>
                <w:color w:val="000000"/>
              </w:rPr>
              <w:softHyphen/>
              <w:t>ции; выстраивание нормативных ситуаций в разных местах образовательной среды</w:t>
            </w:r>
          </w:p>
        </w:tc>
      </w:tr>
      <w:tr w:rsidR="00801F10" w:rsidRPr="008E1BD0" w:rsidTr="00801F10">
        <w:trPr>
          <w:gridAfter w:val="1"/>
          <w:wAfter w:w="202" w:type="dxa"/>
          <w:trHeight w:val="127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диагностическая  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 </w:t>
            </w: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</w:t>
            </w:r>
            <w:proofErr w:type="gramStart"/>
            <w:r w:rsidRPr="008E1BD0">
              <w:rPr>
                <w:rFonts w:cs="Times New Roman"/>
                <w:color w:val="000000"/>
              </w:rPr>
              <w:t>правовая</w:t>
            </w:r>
            <w:proofErr w:type="gramEnd"/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Деятельность по предоставлению воспитанникам дополнительного образования через систему кружков, клубов, секций, объединений</w:t>
            </w:r>
            <w:r w:rsidRPr="00D133AD">
              <w:rPr>
                <w:rStyle w:val="af1"/>
                <w:color w:val="000000"/>
                <w:highlight w:val="yellow"/>
              </w:rPr>
              <w:footnoteReference w:id="2"/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позитивная динамика включённости учащихся в разные формы дополнительного образования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имеются случаи профессиональное самоопределение выпускников на основе дополнительного образования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ресурсная карта дополнительного образования в ОУ, муниципалитете очного и дистанционного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выстраивает систему работы по организации дополнительного образования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организационная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 </w:t>
            </w: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</w:t>
            </w:r>
            <w:proofErr w:type="gramStart"/>
            <w:r w:rsidRPr="008E1BD0">
              <w:rPr>
                <w:rFonts w:cs="Times New Roman"/>
                <w:color w:val="000000"/>
              </w:rPr>
              <w:t>управленческая</w:t>
            </w:r>
            <w:proofErr w:type="gramEnd"/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Деятельность воспитателя по реализации основной общеобразовательной программы по всем направлениям </w:t>
            </w:r>
            <w:r w:rsidRPr="008E1BD0">
              <w:rPr>
                <w:rFonts w:cs="Times New Roman"/>
                <w:color w:val="000000"/>
              </w:rPr>
              <w:lastRenderedPageBreak/>
              <w:t>развития детей в каждый возрастной период</w:t>
            </w:r>
            <w:r w:rsidRPr="008E1BD0">
              <w:rPr>
                <w:rStyle w:val="af1"/>
                <w:color w:val="000000"/>
              </w:rPr>
              <w:footnoteReference w:id="3"/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lastRenderedPageBreak/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стабильные положительные  результаты освоения воспитанниками основной образовательной программы  в соответствии с  ФГТ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 наличие предметно-пространственной среды в соответствии с ФГТ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см. 1категорию</w:t>
            </w:r>
            <w:r w:rsidRPr="008E1BD0">
              <w:rPr>
                <w:rFonts w:cs="Times New Roman"/>
                <w:color w:val="000000"/>
              </w:rPr>
              <w:t xml:space="preserve"> + результаты участия воспитанников в конкурсах, соревнованиях и т.п. разного уровня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Профессиональные </w:t>
            </w:r>
            <w:r w:rsidRPr="008E1BD0">
              <w:rPr>
                <w:rFonts w:cs="Times New Roman"/>
                <w:i/>
                <w:color w:val="000000"/>
              </w:rPr>
              <w:lastRenderedPageBreak/>
              <w:t>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lastRenderedPageBreak/>
              <w:t xml:space="preserve">отбор и использование современных технологий, </w:t>
            </w:r>
            <w:r w:rsidRPr="008E1BD0">
              <w:rPr>
                <w:rFonts w:cs="Times New Roman"/>
                <w:color w:val="000000"/>
              </w:rPr>
              <w:lastRenderedPageBreak/>
              <w:t>методов и форм работы с детьми адекватных дошкольному возрасту и обеспечивающих организацию образовательного процесса на основе интеграции образовательных областей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владение диагностическими методиками  определения уровня развития интегративных качеств ребенка, уровня освоения детьми  образовательных областей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lastRenderedPageBreak/>
              <w:t>см. 1категорию</w:t>
            </w:r>
            <w:r w:rsidRPr="008E1BD0">
              <w:rPr>
                <w:rFonts w:cs="Times New Roman"/>
                <w:color w:val="000000"/>
              </w:rPr>
              <w:t xml:space="preserve"> + внедрение ИКТ в  </w:t>
            </w:r>
            <w:r w:rsidRPr="008E1BD0">
              <w:rPr>
                <w:rFonts w:cs="Times New Roman"/>
                <w:color w:val="000000"/>
              </w:rPr>
              <w:lastRenderedPageBreak/>
              <w:t>образовательный процесс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использование образовательных технологий с целью достижения планируемых результатов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владение  средствами коррекционной работы с детьми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предметная,    </w:t>
            </w:r>
            <w:proofErr w:type="spellStart"/>
            <w:r w:rsidRPr="008E1BD0">
              <w:rPr>
                <w:rFonts w:cs="Times New Roman"/>
                <w:color w:val="000000"/>
              </w:rPr>
              <w:t>психолого</w:t>
            </w:r>
            <w:proofErr w:type="spellEnd"/>
            <w:r w:rsidRPr="008E1BD0">
              <w:rPr>
                <w:rFonts w:cs="Times New Roman"/>
                <w:color w:val="000000"/>
              </w:rPr>
              <w:t xml:space="preserve"> – педагогическая, дидактическая, диагностическая  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см. 1категорию</w:t>
            </w:r>
            <w:r w:rsidRPr="008E1BD0">
              <w:rPr>
                <w:rFonts w:cs="Times New Roman"/>
                <w:color w:val="000000"/>
              </w:rPr>
              <w:t xml:space="preserve"> +  </w:t>
            </w:r>
            <w:proofErr w:type="gramStart"/>
            <w:r w:rsidRPr="008E1BD0">
              <w:rPr>
                <w:rFonts w:cs="Times New Roman"/>
                <w:color w:val="000000"/>
              </w:rPr>
              <w:t>методическая</w:t>
            </w:r>
            <w:proofErr w:type="gramEnd"/>
            <w:r w:rsidRPr="008E1BD0">
              <w:rPr>
                <w:rFonts w:cs="Times New Roman"/>
                <w:color w:val="000000"/>
              </w:rPr>
              <w:t>, экспертная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Выстраивание системы воспитательного процесса</w:t>
            </w:r>
            <w:r w:rsidRPr="00D133AD">
              <w:rPr>
                <w:rStyle w:val="af1"/>
                <w:color w:val="000000"/>
                <w:highlight w:val="yellow"/>
              </w:rPr>
              <w:footnoteReference w:id="4"/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программа или система воспитательной деятельности;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наработаны собственные традиции и сформирована организационная культура в классе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высокий процент включённости и достижения учащихся в конкурсах, проектах и программах муниципального и краевого уровня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наличие плана воспитательной работы;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наличие договорённостей (ответственные, тематические группы, роли, др.) - норм участия в общешкольных мероприятиях;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организация </w:t>
            </w:r>
            <w:proofErr w:type="spellStart"/>
            <w:r w:rsidRPr="008E1BD0">
              <w:rPr>
                <w:rFonts w:cs="Times New Roman"/>
                <w:color w:val="000000"/>
              </w:rPr>
              <w:t>соуправления</w:t>
            </w:r>
            <w:proofErr w:type="spellEnd"/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организация преемственности образовательного процесса на разных этапах развития учащегося: 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- </w:t>
            </w:r>
            <w:r w:rsidRPr="008E1BD0">
              <w:rPr>
                <w:rFonts w:cs="Times New Roman"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color w:val="000000"/>
              </w:rPr>
              <w:t xml:space="preserve">, </w:t>
            </w:r>
            <w:r w:rsidRPr="008E1BD0">
              <w:rPr>
                <w:rFonts w:cs="Times New Roman"/>
                <w:color w:val="000000"/>
                <w:lang w:val="en-US"/>
              </w:rPr>
              <w:t>II</w:t>
            </w:r>
            <w:r w:rsidRPr="008E1BD0">
              <w:rPr>
                <w:rFonts w:cs="Times New Roman"/>
                <w:color w:val="000000"/>
              </w:rPr>
              <w:t xml:space="preserve">, </w:t>
            </w:r>
            <w:r w:rsidRPr="008E1BD0">
              <w:rPr>
                <w:rFonts w:cs="Times New Roman"/>
                <w:color w:val="000000"/>
                <w:lang w:val="en-US"/>
              </w:rPr>
              <w:t>III</w:t>
            </w:r>
            <w:r w:rsidRPr="008E1BD0">
              <w:rPr>
                <w:rFonts w:cs="Times New Roman"/>
                <w:color w:val="000000"/>
              </w:rPr>
              <w:t xml:space="preserve"> ступень ОУ,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- ДОУ, ОУ, УДО;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организует места проявления самостоятельных и ответственных действий учащихся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8E1BD0">
              <w:rPr>
                <w:rFonts w:cs="Times New Roman"/>
                <w:color w:val="000000"/>
              </w:rPr>
              <w:t>рганизационная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управленческая</w:t>
            </w:r>
          </w:p>
        </w:tc>
      </w:tr>
      <w:tr w:rsidR="00801F10" w:rsidRPr="008E1BD0" w:rsidTr="00801F10"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Развитие социальной компетентности воспитанников</w:t>
            </w:r>
            <w:r w:rsidRPr="00D133AD">
              <w:rPr>
                <w:rStyle w:val="af1"/>
                <w:color w:val="000000"/>
                <w:highlight w:val="yellow"/>
              </w:rPr>
              <w:footnoteReference w:id="5"/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25" w:type="dxa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позитивная динамика решённых конфликтов; 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отсутствие в ОУ противоправных действий учащихся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*наличие программы (перспективного плана)  освоения воспитанниками образовательной области «Социализация»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*стабильные положительные результаты освоения воспитанниками образовательной </w:t>
            </w:r>
            <w:r w:rsidRPr="008E1BD0">
              <w:rPr>
                <w:rFonts w:cs="Times New Roman"/>
                <w:color w:val="000000"/>
              </w:rPr>
              <w:lastRenderedPageBreak/>
              <w:t>области «Социализация»</w:t>
            </w:r>
          </w:p>
        </w:tc>
        <w:tc>
          <w:tcPr>
            <w:tcW w:w="5386" w:type="dxa"/>
            <w:gridSpan w:val="4"/>
          </w:tcPr>
          <w:p w:rsidR="00801F10" w:rsidRPr="008E1BD0" w:rsidRDefault="00801F10" w:rsidP="001938BE">
            <w:pPr>
              <w:spacing w:after="12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lastRenderedPageBreak/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снижение процента детей, состоящих на учёте в КДН; </w:t>
            </w:r>
          </w:p>
          <w:p w:rsidR="00801F10" w:rsidRPr="008E1BD0" w:rsidRDefault="00801F10" w:rsidP="001938BE">
            <w:pPr>
              <w:spacing w:after="12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включенность  детей в социальные акции</w:t>
            </w:r>
          </w:p>
          <w:p w:rsidR="00801F10" w:rsidRPr="008E1BD0" w:rsidRDefault="00801F10" w:rsidP="001938BE">
            <w:pPr>
              <w:snapToGrid w:val="0"/>
              <w:spacing w:after="12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*</w:t>
            </w:r>
            <w:proofErr w:type="gramStart"/>
            <w:r w:rsidRPr="008E1BD0">
              <w:rPr>
                <w:rFonts w:cs="Times New Roman"/>
                <w:i/>
                <w:color w:val="000000"/>
              </w:rPr>
              <w:t>см</w:t>
            </w:r>
            <w:proofErr w:type="gramEnd"/>
            <w:r w:rsidRPr="008E1BD0">
              <w:rPr>
                <w:rFonts w:cs="Times New Roman"/>
                <w:i/>
                <w:color w:val="000000"/>
              </w:rPr>
              <w:t xml:space="preserve">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увеличение количества детей владеющих конструктивными способами взаимодействия со сверстниками и взрослыми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наличие плана включения воспитанников в </w:t>
            </w:r>
            <w:r w:rsidRPr="008E1BD0">
              <w:rPr>
                <w:rFonts w:cs="Times New Roman"/>
                <w:color w:val="000000"/>
              </w:rPr>
              <w:lastRenderedPageBreak/>
              <w:t>социальные отношения на разных уровнях</w:t>
            </w:r>
          </w:p>
        </w:tc>
      </w:tr>
      <w:tr w:rsidR="00801F10" w:rsidRPr="008E1BD0" w:rsidTr="00801F10"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</w:t>
            </w:r>
          </w:p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действия и средства</w:t>
            </w:r>
          </w:p>
        </w:tc>
        <w:tc>
          <w:tcPr>
            <w:tcW w:w="5325" w:type="dxa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организует социальные пробы детей (экскурсии, учреждения культуры, дебаты, социальные тренинги, др.)</w:t>
            </w:r>
            <w:proofErr w:type="gramStart"/>
            <w:r w:rsidRPr="008E1BD0">
              <w:rPr>
                <w:rFonts w:cs="Times New Roman"/>
                <w:color w:val="000000"/>
              </w:rPr>
              <w:t>;о</w:t>
            </w:r>
            <w:proofErr w:type="gramEnd"/>
            <w:r w:rsidRPr="008E1BD0">
              <w:rPr>
                <w:rFonts w:cs="Times New Roman"/>
                <w:color w:val="000000"/>
              </w:rPr>
              <w:t>рганизует коллективное планирование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*реализация программы (перспективного плана) освоения воспитанниками образовательной области «Социализация»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*организация игровой деятельности, направленной на формирование первоначальных представлений социального характера 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*оптимальное использование методов изучения личности и коллектива</w:t>
            </w:r>
          </w:p>
        </w:tc>
        <w:tc>
          <w:tcPr>
            <w:tcW w:w="5386" w:type="dxa"/>
            <w:gridSpan w:val="4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система работы, образовательная программа по становлению социальной компетентности;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организует  взаимодействие с учреждениями социальной сферы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*</w:t>
            </w:r>
            <w:proofErr w:type="gramStart"/>
            <w:r w:rsidRPr="008E1BD0">
              <w:rPr>
                <w:rFonts w:cs="Times New Roman"/>
                <w:i/>
                <w:color w:val="000000"/>
              </w:rPr>
              <w:t>см</w:t>
            </w:r>
            <w:proofErr w:type="gramEnd"/>
            <w:r w:rsidRPr="008E1BD0">
              <w:rPr>
                <w:rFonts w:cs="Times New Roman"/>
                <w:i/>
                <w:color w:val="000000"/>
              </w:rPr>
              <w:t>.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реализация плана включения воспитанников в социальные отношения на разных уровнях</w:t>
            </w:r>
          </w:p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</w:p>
        </w:tc>
      </w:tr>
      <w:tr w:rsidR="00801F10" w:rsidRPr="008E1BD0" w:rsidTr="00801F10"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25" w:type="dxa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социально-педагогическая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*организаторская, методическая, диагностическая</w:t>
            </w:r>
          </w:p>
        </w:tc>
        <w:tc>
          <w:tcPr>
            <w:tcW w:w="5386" w:type="dxa"/>
            <w:gridSpan w:val="4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</w:t>
            </w:r>
            <w:proofErr w:type="gramStart"/>
            <w:r w:rsidRPr="008E1BD0">
              <w:rPr>
                <w:rFonts w:cs="Times New Roman"/>
                <w:color w:val="000000"/>
              </w:rPr>
              <w:t>управленческая</w:t>
            </w:r>
            <w:proofErr w:type="gramEnd"/>
          </w:p>
        </w:tc>
      </w:tr>
      <w:tr w:rsidR="00801F10" w:rsidRPr="008E1BD0" w:rsidTr="00801F10">
        <w:trPr>
          <w:trHeight w:val="252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 xml:space="preserve">Деятельность в области </w:t>
            </w:r>
            <w:proofErr w:type="spellStart"/>
            <w:r w:rsidRPr="00D133AD">
              <w:rPr>
                <w:rFonts w:cs="Times New Roman"/>
                <w:color w:val="000000"/>
                <w:highlight w:val="yellow"/>
              </w:rPr>
              <w:t>здоровьесбережения</w:t>
            </w:r>
            <w:proofErr w:type="spellEnd"/>
            <w:r w:rsidRPr="00D133AD">
              <w:rPr>
                <w:rStyle w:val="af1"/>
                <w:color w:val="000000"/>
                <w:highlight w:val="yellow"/>
              </w:rPr>
              <w:footnoteReference w:id="6"/>
            </w: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25" w:type="dxa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отдельные мероприятия в области </w:t>
            </w:r>
            <w:proofErr w:type="spellStart"/>
            <w:r w:rsidRPr="008E1BD0">
              <w:rPr>
                <w:rFonts w:cs="Times New Roman"/>
                <w:color w:val="000000"/>
              </w:rPr>
              <w:t>здоровьесбережения</w:t>
            </w:r>
            <w:proofErr w:type="spellEnd"/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*снижение острой заболеваемости, адекватное эмоциональное состояние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описана система деятельности в области </w:t>
            </w:r>
            <w:proofErr w:type="spellStart"/>
            <w:r w:rsidRPr="008E1BD0">
              <w:rPr>
                <w:rFonts w:cs="Times New Roman"/>
                <w:color w:val="000000"/>
              </w:rPr>
              <w:t>здоровьесбережения</w:t>
            </w:r>
            <w:proofErr w:type="spellEnd"/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25" w:type="dxa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применяет методы укрепления здоровья (профилактика и закаливание), методы  и приемы формирования потребности в ЗОЖ воспитанников 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*использует диагностические методы для   определения уровня развития интегративных качеств ребенка, уровня освоения детьми  образовательных областей «Здоровье», «Физкультура», «Безопасность»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разнообразие форм и способов, формирующих навыки ведения здорового образа жизни воспитанников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определяет (разрабатывает) нормы организации </w:t>
            </w:r>
            <w:proofErr w:type="spellStart"/>
            <w:r w:rsidRPr="008E1BD0">
              <w:rPr>
                <w:rFonts w:cs="Times New Roman"/>
                <w:color w:val="000000"/>
              </w:rPr>
              <w:t>здоровьесберегающей</w:t>
            </w:r>
            <w:proofErr w:type="spellEnd"/>
            <w:r w:rsidRPr="008E1BD0">
              <w:rPr>
                <w:rFonts w:cs="Times New Roman"/>
                <w:color w:val="000000"/>
              </w:rPr>
              <w:t xml:space="preserve"> среды 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*создает  предметно-пространственную среду, способствующую освоению детьми образовательных областей «Здоровье», «Физкультура», «Безопасность»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25" w:type="dxa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организаторская, методическая, диагностическая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</w:t>
            </w:r>
            <w:proofErr w:type="gramStart"/>
            <w:r w:rsidRPr="008E1BD0">
              <w:rPr>
                <w:rFonts w:cs="Times New Roman"/>
                <w:color w:val="000000"/>
              </w:rPr>
              <w:t>управленчес</w:t>
            </w:r>
            <w:r w:rsidRPr="008E1BD0">
              <w:rPr>
                <w:rFonts w:cs="Times New Roman"/>
                <w:color w:val="000000"/>
              </w:rPr>
              <w:softHyphen/>
              <w:t>кая</w:t>
            </w:r>
            <w:proofErr w:type="gramEnd"/>
            <w:r w:rsidRPr="008E1BD0">
              <w:rPr>
                <w:rFonts w:cs="Times New Roman"/>
                <w:color w:val="000000"/>
              </w:rPr>
              <w:t xml:space="preserve"> 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умеет моделировать среду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lastRenderedPageBreak/>
              <w:t>Духовно-нравственная позиция воспитателя</w:t>
            </w: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10711" w:type="dxa"/>
            <w:gridSpan w:val="5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наличие системы ценностей, таких как </w:t>
            </w:r>
            <w:proofErr w:type="spellStart"/>
            <w:r w:rsidRPr="008E1BD0">
              <w:rPr>
                <w:rFonts w:cs="Times New Roman"/>
                <w:color w:val="000000"/>
              </w:rPr>
              <w:t>эмпатия</w:t>
            </w:r>
            <w:proofErr w:type="spellEnd"/>
            <w:r w:rsidRPr="008E1BD0">
              <w:rPr>
                <w:rFonts w:cs="Times New Roman"/>
                <w:color w:val="000000"/>
              </w:rPr>
              <w:t>, уважение личности ребенка и др., профессиональный такт, позитивное отношение обучающихся, родителей, коллег</w:t>
            </w:r>
          </w:p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благоприятный психологический климат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10711" w:type="dxa"/>
            <w:gridSpan w:val="5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действия учителя в области собственного духовного роста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действия по формированию личностной, социальной, семейной культуры воспитанников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10711" w:type="dxa"/>
            <w:gridSpan w:val="5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proofErr w:type="spellStart"/>
            <w:r w:rsidRPr="008E1BD0">
              <w:rPr>
                <w:rFonts w:cs="Times New Roman"/>
                <w:color w:val="000000"/>
              </w:rPr>
              <w:t>аксеологическая</w:t>
            </w:r>
            <w:proofErr w:type="spellEnd"/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Деятельность по обобщению и распространению собственного педагогического опыта и мастерства</w:t>
            </w:r>
            <w:r w:rsidRPr="008E1BD0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оформление и предъявление своего опыта профессиональному сообществу на уровне ОУ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на муниципальном  уровне, региональном уровне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участие в муниципальных, региональных, федеральных профессиональных конкурсах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участвует в мероприятиях по профессиональному развитию педагогических кадров на уровне ОУ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на муниципальном, региональном уровне 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методическая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</w:t>
            </w:r>
            <w:proofErr w:type="gramStart"/>
            <w:r w:rsidRPr="008E1BD0">
              <w:rPr>
                <w:rFonts w:cs="Times New Roman"/>
                <w:color w:val="000000"/>
              </w:rPr>
              <w:t>рефлексивная</w:t>
            </w:r>
            <w:proofErr w:type="gramEnd"/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Деятельность воспитателя в области профессионального развития</w:t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динамика в повышении  результативности профессиональной деятельности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своевременное повышение квалификации (не реже 1 раза в пять лет, объем часов не менее 72)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см. 1 категорию +</w:t>
            </w:r>
            <w:r w:rsidRPr="008E1BD0">
              <w:rPr>
                <w:rFonts w:cs="Times New Roman"/>
                <w:color w:val="000000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работа/руководство творческой группой по выбранному направлению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образовательная</w:t>
            </w:r>
          </w:p>
        </w:tc>
      </w:tr>
      <w:tr w:rsidR="00801F10" w:rsidRPr="008E1BD0" w:rsidTr="00801F10">
        <w:trPr>
          <w:trHeight w:val="170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Участие в деятельности профессиональных сообществ</w:t>
            </w:r>
            <w:r w:rsidRPr="008E1BD0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участие в социально-значимых акциях или проектах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наличие культурных социально-значимых инициатив или ответственность за направление работы в ОПО</w:t>
            </w:r>
          </w:p>
        </w:tc>
      </w:tr>
      <w:tr w:rsidR="00801F10" w:rsidRPr="008E1BD0" w:rsidTr="00801F10">
        <w:trPr>
          <w:trHeight w:val="170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руководство или участие в социальных проектах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</w:tr>
      <w:tr w:rsidR="00801F10" w:rsidRPr="008E1BD0" w:rsidTr="00801F10">
        <w:trPr>
          <w:trHeight w:val="170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гражданская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</w:t>
            </w:r>
            <w:proofErr w:type="gramStart"/>
            <w:r w:rsidRPr="008E1BD0">
              <w:rPr>
                <w:rFonts w:cs="Times New Roman"/>
                <w:color w:val="000000"/>
              </w:rPr>
              <w:t>управленческая</w:t>
            </w:r>
            <w:proofErr w:type="gramEnd"/>
          </w:p>
        </w:tc>
      </w:tr>
    </w:tbl>
    <w:p w:rsidR="00801F10" w:rsidRPr="008E1BD0" w:rsidRDefault="004F472B" w:rsidP="00801F10">
      <w:pPr>
        <w:rPr>
          <w:rFonts w:cs="Times New Roman"/>
          <w:color w:val="000000"/>
        </w:rPr>
      </w:pPr>
      <w:r w:rsidRPr="00A837F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444CD9" w:rsidRPr="00EA2520">
        <w:rPr>
          <w:rFonts w:cs="Times New Roman"/>
          <w:sz w:val="22"/>
          <w:szCs w:val="22"/>
        </w:rPr>
        <w:t xml:space="preserve">Для старшего воспитателя дополнительно: координация </w:t>
      </w:r>
      <w:r w:rsidR="00EA2520" w:rsidRPr="00EA2520">
        <w:rPr>
          <w:rFonts w:cs="Times New Roman"/>
          <w:sz w:val="22"/>
          <w:szCs w:val="22"/>
        </w:rPr>
        <w:t>деятельности воспитателей, педагогических работников в проектировании развивающей образовательной сред</w:t>
      </w:r>
      <w:r w:rsidR="00EA2520">
        <w:rPr>
          <w:rFonts w:cs="Times New Roman"/>
          <w:sz w:val="22"/>
          <w:szCs w:val="22"/>
        </w:rPr>
        <w:t>ы образовательного учреждения; о</w:t>
      </w:r>
      <w:r w:rsidR="00EA2520" w:rsidRPr="00EA2520">
        <w:rPr>
          <w:rFonts w:cs="Times New Roman"/>
          <w:sz w:val="22"/>
          <w:szCs w:val="22"/>
        </w:rPr>
        <w:t>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</w:t>
      </w:r>
    </w:p>
    <w:sectPr w:rsidR="00801F10" w:rsidRPr="008E1BD0" w:rsidSect="00A837FB">
      <w:headerReference w:type="default" r:id="rId7"/>
      <w:pgSz w:w="16838" w:h="11906" w:orient="landscape"/>
      <w:pgMar w:top="851" w:right="851" w:bottom="85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74" w:rsidRDefault="00066374" w:rsidP="00A837FB">
      <w:r>
        <w:separator/>
      </w:r>
    </w:p>
  </w:endnote>
  <w:endnote w:type="continuationSeparator" w:id="0">
    <w:p w:rsidR="00066374" w:rsidRDefault="00066374" w:rsidP="00A83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74" w:rsidRDefault="00066374" w:rsidP="00A837FB">
      <w:r>
        <w:separator/>
      </w:r>
    </w:p>
  </w:footnote>
  <w:footnote w:type="continuationSeparator" w:id="0">
    <w:p w:rsidR="00066374" w:rsidRDefault="00066374" w:rsidP="00A837FB">
      <w:r>
        <w:continuationSeparator/>
      </w:r>
    </w:p>
  </w:footnote>
  <w:footnote w:id="1">
    <w:p w:rsidR="00801F10" w:rsidRPr="00746E33" w:rsidRDefault="00801F10" w:rsidP="00801F10">
      <w:pPr>
        <w:pStyle w:val="af"/>
      </w:pPr>
      <w:r>
        <w:rPr>
          <w:rStyle w:val="af1"/>
        </w:rPr>
        <w:footnoteRef/>
      </w:r>
      <w:r>
        <w:t xml:space="preserve">  Параметр для воспитателей КГКОУ</w:t>
      </w:r>
      <w:r w:rsidR="009630C3">
        <w:t xml:space="preserve"> для детей-сирот и детей, оставшихся без попечения родителей</w:t>
      </w:r>
    </w:p>
  </w:footnote>
  <w:footnote w:id="2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Параметр для воспитателей ГПД, </w:t>
      </w:r>
      <w:r w:rsidR="009630C3">
        <w:t>КГКОУ для детей-сирот и детей, оставшихся без попечения родителей</w:t>
      </w:r>
    </w:p>
  </w:footnote>
  <w:footnote w:id="3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Параметр для воспитателей ДОУ</w:t>
      </w:r>
    </w:p>
  </w:footnote>
  <w:footnote w:id="4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Параметр для воспитателей ГПД, </w:t>
      </w:r>
      <w:r w:rsidR="009630C3">
        <w:t>КГКОУ для детей-сирот и детей, оставшихся без попечения родителей</w:t>
      </w:r>
    </w:p>
  </w:footnote>
  <w:footnote w:id="5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 Параметр для воспитателей ГПД, </w:t>
      </w:r>
      <w:r w:rsidR="009630C3">
        <w:t>воспитателей в ОУ для детей-сирот и детей, оставшихся без попечения родителей</w:t>
      </w:r>
    </w:p>
    <w:p w:rsidR="00801F10" w:rsidRDefault="00801F10" w:rsidP="00801F10">
      <w:pPr>
        <w:pStyle w:val="af"/>
      </w:pPr>
      <w:r>
        <w:t>*</w:t>
      </w:r>
      <w:r w:rsidRPr="00306B0E">
        <w:t xml:space="preserve"> </w:t>
      </w:r>
      <w:r>
        <w:t xml:space="preserve">Критерии </w:t>
      </w:r>
      <w:r w:rsidRPr="00645183">
        <w:rPr>
          <w:rFonts w:ascii="Times New Roman" w:hAnsi="Times New Roman"/>
        </w:rPr>
        <w:t>соответствия квалификационной категории</w:t>
      </w:r>
      <w:r w:rsidRPr="00746E33">
        <w:rPr>
          <w:rFonts w:ascii="Times New Roman" w:hAnsi="Times New Roman"/>
          <w:b/>
          <w:sz w:val="24"/>
          <w:szCs w:val="24"/>
        </w:rPr>
        <w:t xml:space="preserve"> </w:t>
      </w:r>
      <w:r>
        <w:t>для воспитателей ДОУ</w:t>
      </w:r>
    </w:p>
    <w:p w:rsidR="00801F10" w:rsidRDefault="00801F10" w:rsidP="00801F10">
      <w:pPr>
        <w:pStyle w:val="af"/>
      </w:pPr>
    </w:p>
  </w:footnote>
  <w:footnote w:id="6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Параметр для воспитателей ГПД, </w:t>
      </w:r>
      <w:r w:rsidR="009630C3">
        <w:t>воспитателей в ОУ для детей-сирот и детей, оставшихся без попечения родителей</w:t>
      </w:r>
    </w:p>
    <w:p w:rsidR="00801F10" w:rsidRDefault="00801F10" w:rsidP="00801F10">
      <w:pPr>
        <w:pStyle w:val="af"/>
      </w:pPr>
      <w:r>
        <w:t>*</w:t>
      </w:r>
      <w:r w:rsidRPr="003D45D7">
        <w:t xml:space="preserve"> </w:t>
      </w:r>
      <w:r>
        <w:t xml:space="preserve">Критерии </w:t>
      </w:r>
      <w:r w:rsidRPr="00645183">
        <w:rPr>
          <w:rFonts w:ascii="Times New Roman" w:hAnsi="Times New Roman"/>
        </w:rPr>
        <w:t>соответствия квалификационной категории</w:t>
      </w:r>
      <w:r w:rsidRPr="00746E33">
        <w:rPr>
          <w:rFonts w:ascii="Times New Roman" w:hAnsi="Times New Roman"/>
          <w:b/>
          <w:sz w:val="24"/>
          <w:szCs w:val="24"/>
        </w:rPr>
        <w:t xml:space="preserve"> </w:t>
      </w:r>
      <w:r>
        <w:t>для воспитателей ДОУ</w:t>
      </w:r>
    </w:p>
    <w:p w:rsidR="00801F10" w:rsidRDefault="00801F10" w:rsidP="00801F10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FB" w:rsidRDefault="00EB1DF1">
    <w:pPr>
      <w:pStyle w:val="a9"/>
      <w:jc w:val="center"/>
    </w:pPr>
    <w:r>
      <w:fldChar w:fldCharType="begin"/>
    </w:r>
    <w:r w:rsidR="00A837FB">
      <w:instrText xml:space="preserve"> PAGE   \* MERGEFORMAT </w:instrText>
    </w:r>
    <w:r>
      <w:fldChar w:fldCharType="separate"/>
    </w:r>
    <w:r w:rsidR="00C04270">
      <w:rPr>
        <w:noProof/>
      </w:rPr>
      <w:t>22</w:t>
    </w:r>
    <w:r>
      <w:fldChar w:fldCharType="end"/>
    </w:r>
  </w:p>
  <w:p w:rsidR="00A837FB" w:rsidRDefault="00A837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75"/>
        </w:tabs>
        <w:ind w:left="27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5BDE0F33"/>
    <w:multiLevelType w:val="hybridMultilevel"/>
    <w:tmpl w:val="C7C6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7B6"/>
    <w:rsid w:val="00001B54"/>
    <w:rsid w:val="000116ED"/>
    <w:rsid w:val="00014CD5"/>
    <w:rsid w:val="00016727"/>
    <w:rsid w:val="000257F3"/>
    <w:rsid w:val="00037426"/>
    <w:rsid w:val="00037AFC"/>
    <w:rsid w:val="000430E2"/>
    <w:rsid w:val="00043810"/>
    <w:rsid w:val="0005143A"/>
    <w:rsid w:val="00051DA0"/>
    <w:rsid w:val="00056E9E"/>
    <w:rsid w:val="000622D7"/>
    <w:rsid w:val="00065CFD"/>
    <w:rsid w:val="00066374"/>
    <w:rsid w:val="00066AC3"/>
    <w:rsid w:val="00066BD0"/>
    <w:rsid w:val="000678DB"/>
    <w:rsid w:val="00074E26"/>
    <w:rsid w:val="00080977"/>
    <w:rsid w:val="000829F3"/>
    <w:rsid w:val="000872E9"/>
    <w:rsid w:val="0009739E"/>
    <w:rsid w:val="000A0E22"/>
    <w:rsid w:val="000A1447"/>
    <w:rsid w:val="000A17DF"/>
    <w:rsid w:val="000A36B9"/>
    <w:rsid w:val="000A498D"/>
    <w:rsid w:val="000C4C49"/>
    <w:rsid w:val="000C4FDC"/>
    <w:rsid w:val="000D0336"/>
    <w:rsid w:val="000D6717"/>
    <w:rsid w:val="000F1F93"/>
    <w:rsid w:val="000F44EE"/>
    <w:rsid w:val="000F54D3"/>
    <w:rsid w:val="00102A51"/>
    <w:rsid w:val="00102BDE"/>
    <w:rsid w:val="00102EC2"/>
    <w:rsid w:val="001058E9"/>
    <w:rsid w:val="001065DC"/>
    <w:rsid w:val="00112E58"/>
    <w:rsid w:val="00116735"/>
    <w:rsid w:val="00121277"/>
    <w:rsid w:val="00122EA2"/>
    <w:rsid w:val="0012358C"/>
    <w:rsid w:val="001238C1"/>
    <w:rsid w:val="001261B7"/>
    <w:rsid w:val="0013528E"/>
    <w:rsid w:val="00135889"/>
    <w:rsid w:val="0013605C"/>
    <w:rsid w:val="0013712E"/>
    <w:rsid w:val="00137BEE"/>
    <w:rsid w:val="00141C02"/>
    <w:rsid w:val="00143313"/>
    <w:rsid w:val="0015354E"/>
    <w:rsid w:val="00153869"/>
    <w:rsid w:val="00156432"/>
    <w:rsid w:val="0015675B"/>
    <w:rsid w:val="0016504A"/>
    <w:rsid w:val="00171810"/>
    <w:rsid w:val="00174940"/>
    <w:rsid w:val="001803FC"/>
    <w:rsid w:val="00181D19"/>
    <w:rsid w:val="001851E5"/>
    <w:rsid w:val="00185659"/>
    <w:rsid w:val="001934DE"/>
    <w:rsid w:val="001938BE"/>
    <w:rsid w:val="00194757"/>
    <w:rsid w:val="001952CA"/>
    <w:rsid w:val="001975F4"/>
    <w:rsid w:val="00197686"/>
    <w:rsid w:val="001B266A"/>
    <w:rsid w:val="001B611F"/>
    <w:rsid w:val="001C3A0E"/>
    <w:rsid w:val="001D31F0"/>
    <w:rsid w:val="001D3E73"/>
    <w:rsid w:val="001E0B8F"/>
    <w:rsid w:val="001E3AED"/>
    <w:rsid w:val="001E71ED"/>
    <w:rsid w:val="001F123F"/>
    <w:rsid w:val="001F3C58"/>
    <w:rsid w:val="001F5449"/>
    <w:rsid w:val="001F54BA"/>
    <w:rsid w:val="00200B94"/>
    <w:rsid w:val="00212EB0"/>
    <w:rsid w:val="00213C0F"/>
    <w:rsid w:val="00220E0F"/>
    <w:rsid w:val="00226D0B"/>
    <w:rsid w:val="002309AB"/>
    <w:rsid w:val="00236B60"/>
    <w:rsid w:val="0023754C"/>
    <w:rsid w:val="002402D2"/>
    <w:rsid w:val="002448F0"/>
    <w:rsid w:val="002448F4"/>
    <w:rsid w:val="00246C8A"/>
    <w:rsid w:val="00250DAB"/>
    <w:rsid w:val="002513A7"/>
    <w:rsid w:val="00254602"/>
    <w:rsid w:val="00257041"/>
    <w:rsid w:val="002701E4"/>
    <w:rsid w:val="00272329"/>
    <w:rsid w:val="0027738A"/>
    <w:rsid w:val="0028188F"/>
    <w:rsid w:val="00287CA7"/>
    <w:rsid w:val="0029312A"/>
    <w:rsid w:val="00295629"/>
    <w:rsid w:val="00295850"/>
    <w:rsid w:val="002A4E82"/>
    <w:rsid w:val="002A5FC2"/>
    <w:rsid w:val="002A67BC"/>
    <w:rsid w:val="002B2CA2"/>
    <w:rsid w:val="002B4D8A"/>
    <w:rsid w:val="002B602E"/>
    <w:rsid w:val="002B7A40"/>
    <w:rsid w:val="002C46A5"/>
    <w:rsid w:val="002E1DD4"/>
    <w:rsid w:val="002E2484"/>
    <w:rsid w:val="002E3C97"/>
    <w:rsid w:val="002E3D22"/>
    <w:rsid w:val="002F00FC"/>
    <w:rsid w:val="002F62DA"/>
    <w:rsid w:val="003060B1"/>
    <w:rsid w:val="0030665F"/>
    <w:rsid w:val="00326605"/>
    <w:rsid w:val="00330761"/>
    <w:rsid w:val="003326A3"/>
    <w:rsid w:val="003440AC"/>
    <w:rsid w:val="003460D8"/>
    <w:rsid w:val="003461B1"/>
    <w:rsid w:val="0034796A"/>
    <w:rsid w:val="00350482"/>
    <w:rsid w:val="003556DF"/>
    <w:rsid w:val="003566A1"/>
    <w:rsid w:val="0035675E"/>
    <w:rsid w:val="003633E2"/>
    <w:rsid w:val="00363C01"/>
    <w:rsid w:val="0037200E"/>
    <w:rsid w:val="003729A9"/>
    <w:rsid w:val="00380A0C"/>
    <w:rsid w:val="00381C71"/>
    <w:rsid w:val="0038359C"/>
    <w:rsid w:val="00383EDA"/>
    <w:rsid w:val="00385A49"/>
    <w:rsid w:val="00391BEE"/>
    <w:rsid w:val="00392437"/>
    <w:rsid w:val="003B4576"/>
    <w:rsid w:val="003C2BE3"/>
    <w:rsid w:val="003D3225"/>
    <w:rsid w:val="003E03E4"/>
    <w:rsid w:val="003E7EC0"/>
    <w:rsid w:val="003F4510"/>
    <w:rsid w:val="003F46B0"/>
    <w:rsid w:val="003F64BA"/>
    <w:rsid w:val="003F7F69"/>
    <w:rsid w:val="00402A39"/>
    <w:rsid w:val="00407F43"/>
    <w:rsid w:val="00410111"/>
    <w:rsid w:val="004212D8"/>
    <w:rsid w:val="0042235D"/>
    <w:rsid w:val="004309ED"/>
    <w:rsid w:val="004337AC"/>
    <w:rsid w:val="004349AC"/>
    <w:rsid w:val="004349AE"/>
    <w:rsid w:val="00434CFD"/>
    <w:rsid w:val="0043586E"/>
    <w:rsid w:val="0043711D"/>
    <w:rsid w:val="00444CD9"/>
    <w:rsid w:val="00446981"/>
    <w:rsid w:val="0044764E"/>
    <w:rsid w:val="00447BD4"/>
    <w:rsid w:val="00462E04"/>
    <w:rsid w:val="00467B61"/>
    <w:rsid w:val="0047365E"/>
    <w:rsid w:val="00475D57"/>
    <w:rsid w:val="00480EF4"/>
    <w:rsid w:val="00484F89"/>
    <w:rsid w:val="0048540B"/>
    <w:rsid w:val="0048558A"/>
    <w:rsid w:val="0049573B"/>
    <w:rsid w:val="00497E3E"/>
    <w:rsid w:val="004A49A8"/>
    <w:rsid w:val="004A73B2"/>
    <w:rsid w:val="004C2A49"/>
    <w:rsid w:val="004C5D41"/>
    <w:rsid w:val="004C62E1"/>
    <w:rsid w:val="004C6837"/>
    <w:rsid w:val="004C6C56"/>
    <w:rsid w:val="004C7A81"/>
    <w:rsid w:val="004D067E"/>
    <w:rsid w:val="004D1B6B"/>
    <w:rsid w:val="004D414E"/>
    <w:rsid w:val="004E285B"/>
    <w:rsid w:val="004E5152"/>
    <w:rsid w:val="004F472B"/>
    <w:rsid w:val="004F5200"/>
    <w:rsid w:val="004F5CC4"/>
    <w:rsid w:val="0050075D"/>
    <w:rsid w:val="005022EF"/>
    <w:rsid w:val="00502F9D"/>
    <w:rsid w:val="005059B9"/>
    <w:rsid w:val="005065E5"/>
    <w:rsid w:val="00515CE0"/>
    <w:rsid w:val="00521CB1"/>
    <w:rsid w:val="00525340"/>
    <w:rsid w:val="00525BA0"/>
    <w:rsid w:val="00561D45"/>
    <w:rsid w:val="005762BE"/>
    <w:rsid w:val="00581E8C"/>
    <w:rsid w:val="00587A8C"/>
    <w:rsid w:val="00593D58"/>
    <w:rsid w:val="00596BE4"/>
    <w:rsid w:val="005A1E6E"/>
    <w:rsid w:val="005A4CC4"/>
    <w:rsid w:val="005A5E07"/>
    <w:rsid w:val="005A7F93"/>
    <w:rsid w:val="005B0A39"/>
    <w:rsid w:val="005B32E5"/>
    <w:rsid w:val="005B7551"/>
    <w:rsid w:val="005C020F"/>
    <w:rsid w:val="005C5DEA"/>
    <w:rsid w:val="005D1F8E"/>
    <w:rsid w:val="005E6C27"/>
    <w:rsid w:val="005F2F7D"/>
    <w:rsid w:val="00602A4F"/>
    <w:rsid w:val="00604657"/>
    <w:rsid w:val="00605AC4"/>
    <w:rsid w:val="00611256"/>
    <w:rsid w:val="00611E0C"/>
    <w:rsid w:val="00613080"/>
    <w:rsid w:val="00615DE2"/>
    <w:rsid w:val="00620165"/>
    <w:rsid w:val="006231DA"/>
    <w:rsid w:val="00627619"/>
    <w:rsid w:val="00627859"/>
    <w:rsid w:val="00627B21"/>
    <w:rsid w:val="0063260A"/>
    <w:rsid w:val="00634113"/>
    <w:rsid w:val="00636186"/>
    <w:rsid w:val="00637575"/>
    <w:rsid w:val="00641E29"/>
    <w:rsid w:val="006558A3"/>
    <w:rsid w:val="00657652"/>
    <w:rsid w:val="0066285B"/>
    <w:rsid w:val="00666954"/>
    <w:rsid w:val="006700FD"/>
    <w:rsid w:val="0067477B"/>
    <w:rsid w:val="00676350"/>
    <w:rsid w:val="0067724F"/>
    <w:rsid w:val="00677FA0"/>
    <w:rsid w:val="00680814"/>
    <w:rsid w:val="00690B1E"/>
    <w:rsid w:val="0069170D"/>
    <w:rsid w:val="00692940"/>
    <w:rsid w:val="006A4D29"/>
    <w:rsid w:val="006A7291"/>
    <w:rsid w:val="006B08DA"/>
    <w:rsid w:val="006B14E2"/>
    <w:rsid w:val="006B1DB9"/>
    <w:rsid w:val="006B2C0B"/>
    <w:rsid w:val="006B4468"/>
    <w:rsid w:val="006B4EB6"/>
    <w:rsid w:val="006B5AAE"/>
    <w:rsid w:val="006C424B"/>
    <w:rsid w:val="006C62CF"/>
    <w:rsid w:val="006D0E43"/>
    <w:rsid w:val="006D4C10"/>
    <w:rsid w:val="006F075E"/>
    <w:rsid w:val="006F16AD"/>
    <w:rsid w:val="006F2233"/>
    <w:rsid w:val="007035E5"/>
    <w:rsid w:val="007107B2"/>
    <w:rsid w:val="00715448"/>
    <w:rsid w:val="00715C25"/>
    <w:rsid w:val="0072142C"/>
    <w:rsid w:val="00740084"/>
    <w:rsid w:val="0074198E"/>
    <w:rsid w:val="0074210E"/>
    <w:rsid w:val="007426B1"/>
    <w:rsid w:val="00746B26"/>
    <w:rsid w:val="007504B7"/>
    <w:rsid w:val="007568B5"/>
    <w:rsid w:val="00756ABF"/>
    <w:rsid w:val="00757BAA"/>
    <w:rsid w:val="0076178A"/>
    <w:rsid w:val="007651AA"/>
    <w:rsid w:val="00766782"/>
    <w:rsid w:val="00770D84"/>
    <w:rsid w:val="00791900"/>
    <w:rsid w:val="00793FD8"/>
    <w:rsid w:val="007978C8"/>
    <w:rsid w:val="007B2B09"/>
    <w:rsid w:val="007B659C"/>
    <w:rsid w:val="007C315A"/>
    <w:rsid w:val="007C54BF"/>
    <w:rsid w:val="007C5CDD"/>
    <w:rsid w:val="007C7F33"/>
    <w:rsid w:val="007D22FF"/>
    <w:rsid w:val="007D4784"/>
    <w:rsid w:val="007D6631"/>
    <w:rsid w:val="007D6771"/>
    <w:rsid w:val="007E3604"/>
    <w:rsid w:val="007F1384"/>
    <w:rsid w:val="007F3FF2"/>
    <w:rsid w:val="00801F10"/>
    <w:rsid w:val="00811E58"/>
    <w:rsid w:val="00822CF6"/>
    <w:rsid w:val="008241A5"/>
    <w:rsid w:val="00824B7E"/>
    <w:rsid w:val="00827372"/>
    <w:rsid w:val="00836F8E"/>
    <w:rsid w:val="00843EAA"/>
    <w:rsid w:val="00844D5A"/>
    <w:rsid w:val="00844E25"/>
    <w:rsid w:val="00844FEA"/>
    <w:rsid w:val="0084549B"/>
    <w:rsid w:val="008555ED"/>
    <w:rsid w:val="008624DD"/>
    <w:rsid w:val="00865498"/>
    <w:rsid w:val="0087053D"/>
    <w:rsid w:val="00870810"/>
    <w:rsid w:val="00885821"/>
    <w:rsid w:val="00886AB5"/>
    <w:rsid w:val="008A0C9C"/>
    <w:rsid w:val="008A28C7"/>
    <w:rsid w:val="008A42D0"/>
    <w:rsid w:val="008A7ACE"/>
    <w:rsid w:val="008B18F0"/>
    <w:rsid w:val="008B5237"/>
    <w:rsid w:val="008B6AD8"/>
    <w:rsid w:val="008C0340"/>
    <w:rsid w:val="008C4A41"/>
    <w:rsid w:val="008C660E"/>
    <w:rsid w:val="008D2022"/>
    <w:rsid w:val="008D25FF"/>
    <w:rsid w:val="008D4426"/>
    <w:rsid w:val="008D5D87"/>
    <w:rsid w:val="008F5664"/>
    <w:rsid w:val="00900A5B"/>
    <w:rsid w:val="00901F07"/>
    <w:rsid w:val="00906C18"/>
    <w:rsid w:val="00907239"/>
    <w:rsid w:val="0091478B"/>
    <w:rsid w:val="00916AAF"/>
    <w:rsid w:val="0092104D"/>
    <w:rsid w:val="0092426E"/>
    <w:rsid w:val="00934ED8"/>
    <w:rsid w:val="0094012B"/>
    <w:rsid w:val="009421F9"/>
    <w:rsid w:val="00951876"/>
    <w:rsid w:val="00954E2E"/>
    <w:rsid w:val="00960008"/>
    <w:rsid w:val="00960D06"/>
    <w:rsid w:val="009630C3"/>
    <w:rsid w:val="00963210"/>
    <w:rsid w:val="009732BE"/>
    <w:rsid w:val="00974B21"/>
    <w:rsid w:val="00984286"/>
    <w:rsid w:val="00985674"/>
    <w:rsid w:val="00986F10"/>
    <w:rsid w:val="0099202B"/>
    <w:rsid w:val="009A07B4"/>
    <w:rsid w:val="009B0609"/>
    <w:rsid w:val="009B0679"/>
    <w:rsid w:val="009B0869"/>
    <w:rsid w:val="009B15A4"/>
    <w:rsid w:val="009C4396"/>
    <w:rsid w:val="009C613F"/>
    <w:rsid w:val="009C7CD1"/>
    <w:rsid w:val="009D46DE"/>
    <w:rsid w:val="009D7040"/>
    <w:rsid w:val="009E3201"/>
    <w:rsid w:val="009E5C6A"/>
    <w:rsid w:val="009E65A9"/>
    <w:rsid w:val="009F0D3F"/>
    <w:rsid w:val="009F12DE"/>
    <w:rsid w:val="00A10A4B"/>
    <w:rsid w:val="00A21238"/>
    <w:rsid w:val="00A21471"/>
    <w:rsid w:val="00A24AFF"/>
    <w:rsid w:val="00A34498"/>
    <w:rsid w:val="00A35FC4"/>
    <w:rsid w:val="00A372F7"/>
    <w:rsid w:val="00A42B46"/>
    <w:rsid w:val="00A45706"/>
    <w:rsid w:val="00A4592D"/>
    <w:rsid w:val="00A51C9E"/>
    <w:rsid w:val="00A5509E"/>
    <w:rsid w:val="00A56F83"/>
    <w:rsid w:val="00A6129F"/>
    <w:rsid w:val="00A61EE3"/>
    <w:rsid w:val="00A66D7A"/>
    <w:rsid w:val="00A67E94"/>
    <w:rsid w:val="00A72EB4"/>
    <w:rsid w:val="00A765F7"/>
    <w:rsid w:val="00A7741A"/>
    <w:rsid w:val="00A77F98"/>
    <w:rsid w:val="00A803A4"/>
    <w:rsid w:val="00A81D46"/>
    <w:rsid w:val="00A837FB"/>
    <w:rsid w:val="00A94FA5"/>
    <w:rsid w:val="00A96AEE"/>
    <w:rsid w:val="00AB0FC5"/>
    <w:rsid w:val="00AB2319"/>
    <w:rsid w:val="00AB24E2"/>
    <w:rsid w:val="00AB56B7"/>
    <w:rsid w:val="00AB67F0"/>
    <w:rsid w:val="00AB7463"/>
    <w:rsid w:val="00AE1D98"/>
    <w:rsid w:val="00AE6B2F"/>
    <w:rsid w:val="00AF48AF"/>
    <w:rsid w:val="00B14CBF"/>
    <w:rsid w:val="00B15977"/>
    <w:rsid w:val="00B20F7E"/>
    <w:rsid w:val="00B23DCA"/>
    <w:rsid w:val="00B249A4"/>
    <w:rsid w:val="00B45D0B"/>
    <w:rsid w:val="00B47DE0"/>
    <w:rsid w:val="00B55D20"/>
    <w:rsid w:val="00B5713F"/>
    <w:rsid w:val="00B60063"/>
    <w:rsid w:val="00B60459"/>
    <w:rsid w:val="00B631DA"/>
    <w:rsid w:val="00B656A3"/>
    <w:rsid w:val="00B87CE1"/>
    <w:rsid w:val="00B90BFD"/>
    <w:rsid w:val="00B90EBD"/>
    <w:rsid w:val="00B96A1B"/>
    <w:rsid w:val="00B97868"/>
    <w:rsid w:val="00BA5537"/>
    <w:rsid w:val="00BA7124"/>
    <w:rsid w:val="00BA71C6"/>
    <w:rsid w:val="00BB1BFF"/>
    <w:rsid w:val="00BB6F4A"/>
    <w:rsid w:val="00BB7FD3"/>
    <w:rsid w:val="00BC6522"/>
    <w:rsid w:val="00BD1A1A"/>
    <w:rsid w:val="00BE3342"/>
    <w:rsid w:val="00BE3BF5"/>
    <w:rsid w:val="00BE4761"/>
    <w:rsid w:val="00BE5E65"/>
    <w:rsid w:val="00BE5E9F"/>
    <w:rsid w:val="00BF6284"/>
    <w:rsid w:val="00BF69BB"/>
    <w:rsid w:val="00C0116C"/>
    <w:rsid w:val="00C02C50"/>
    <w:rsid w:val="00C04270"/>
    <w:rsid w:val="00C07B04"/>
    <w:rsid w:val="00C12F3C"/>
    <w:rsid w:val="00C17EE8"/>
    <w:rsid w:val="00C245D5"/>
    <w:rsid w:val="00C25130"/>
    <w:rsid w:val="00C26436"/>
    <w:rsid w:val="00C27344"/>
    <w:rsid w:val="00C3413B"/>
    <w:rsid w:val="00C44046"/>
    <w:rsid w:val="00C517F5"/>
    <w:rsid w:val="00C51C5D"/>
    <w:rsid w:val="00C51D99"/>
    <w:rsid w:val="00C53095"/>
    <w:rsid w:val="00C60321"/>
    <w:rsid w:val="00C60A4E"/>
    <w:rsid w:val="00C61895"/>
    <w:rsid w:val="00C61BF1"/>
    <w:rsid w:val="00C61EFA"/>
    <w:rsid w:val="00C66576"/>
    <w:rsid w:val="00C76275"/>
    <w:rsid w:val="00C82C2D"/>
    <w:rsid w:val="00C87CA5"/>
    <w:rsid w:val="00C90934"/>
    <w:rsid w:val="00CA0936"/>
    <w:rsid w:val="00CA23C0"/>
    <w:rsid w:val="00CA6707"/>
    <w:rsid w:val="00CB1326"/>
    <w:rsid w:val="00CB6634"/>
    <w:rsid w:val="00CC158D"/>
    <w:rsid w:val="00CC1DD0"/>
    <w:rsid w:val="00CC3CB5"/>
    <w:rsid w:val="00CC468B"/>
    <w:rsid w:val="00CC63F3"/>
    <w:rsid w:val="00CC6860"/>
    <w:rsid w:val="00CC6A7B"/>
    <w:rsid w:val="00CD3B79"/>
    <w:rsid w:val="00CE198F"/>
    <w:rsid w:val="00CE1B99"/>
    <w:rsid w:val="00CE1C89"/>
    <w:rsid w:val="00CE4489"/>
    <w:rsid w:val="00CE44FA"/>
    <w:rsid w:val="00CE4B8A"/>
    <w:rsid w:val="00CF203C"/>
    <w:rsid w:val="00CF349E"/>
    <w:rsid w:val="00D0147C"/>
    <w:rsid w:val="00D01BE9"/>
    <w:rsid w:val="00D01D69"/>
    <w:rsid w:val="00D0296B"/>
    <w:rsid w:val="00D053A4"/>
    <w:rsid w:val="00D05914"/>
    <w:rsid w:val="00D1014D"/>
    <w:rsid w:val="00D106D4"/>
    <w:rsid w:val="00D133AD"/>
    <w:rsid w:val="00D14636"/>
    <w:rsid w:val="00D17435"/>
    <w:rsid w:val="00D20AAF"/>
    <w:rsid w:val="00D20C09"/>
    <w:rsid w:val="00D214E2"/>
    <w:rsid w:val="00D2281B"/>
    <w:rsid w:val="00D309C2"/>
    <w:rsid w:val="00D4420B"/>
    <w:rsid w:val="00D45294"/>
    <w:rsid w:val="00D51DD2"/>
    <w:rsid w:val="00D538CF"/>
    <w:rsid w:val="00D53CE9"/>
    <w:rsid w:val="00D571F3"/>
    <w:rsid w:val="00D667D5"/>
    <w:rsid w:val="00D70A7E"/>
    <w:rsid w:val="00D719F4"/>
    <w:rsid w:val="00D77715"/>
    <w:rsid w:val="00D84CF8"/>
    <w:rsid w:val="00D90C36"/>
    <w:rsid w:val="00DA030D"/>
    <w:rsid w:val="00DA0E81"/>
    <w:rsid w:val="00DA4E49"/>
    <w:rsid w:val="00DB3DD5"/>
    <w:rsid w:val="00DB6AD0"/>
    <w:rsid w:val="00DC160D"/>
    <w:rsid w:val="00DC4332"/>
    <w:rsid w:val="00DD319B"/>
    <w:rsid w:val="00DD4B9E"/>
    <w:rsid w:val="00DD5BE8"/>
    <w:rsid w:val="00DE2830"/>
    <w:rsid w:val="00DF4DE0"/>
    <w:rsid w:val="00DF6AB5"/>
    <w:rsid w:val="00E0191E"/>
    <w:rsid w:val="00E02565"/>
    <w:rsid w:val="00E03E59"/>
    <w:rsid w:val="00E11C43"/>
    <w:rsid w:val="00E14D03"/>
    <w:rsid w:val="00E26219"/>
    <w:rsid w:val="00E311D5"/>
    <w:rsid w:val="00E326C0"/>
    <w:rsid w:val="00E36DEB"/>
    <w:rsid w:val="00E4056A"/>
    <w:rsid w:val="00E44DFC"/>
    <w:rsid w:val="00E64200"/>
    <w:rsid w:val="00E6761D"/>
    <w:rsid w:val="00E73401"/>
    <w:rsid w:val="00E778F4"/>
    <w:rsid w:val="00E80A24"/>
    <w:rsid w:val="00E81F96"/>
    <w:rsid w:val="00E82979"/>
    <w:rsid w:val="00E84491"/>
    <w:rsid w:val="00E85F62"/>
    <w:rsid w:val="00EA07B6"/>
    <w:rsid w:val="00EA2520"/>
    <w:rsid w:val="00EB19AB"/>
    <w:rsid w:val="00EB1DF1"/>
    <w:rsid w:val="00EB2859"/>
    <w:rsid w:val="00EB4146"/>
    <w:rsid w:val="00EB77CE"/>
    <w:rsid w:val="00EC1A63"/>
    <w:rsid w:val="00ED3FBD"/>
    <w:rsid w:val="00ED7D47"/>
    <w:rsid w:val="00F003BA"/>
    <w:rsid w:val="00F0129D"/>
    <w:rsid w:val="00F0773A"/>
    <w:rsid w:val="00F07C6D"/>
    <w:rsid w:val="00F1259C"/>
    <w:rsid w:val="00F12A1C"/>
    <w:rsid w:val="00F14133"/>
    <w:rsid w:val="00F15CF0"/>
    <w:rsid w:val="00F226AE"/>
    <w:rsid w:val="00F26A04"/>
    <w:rsid w:val="00F35CE5"/>
    <w:rsid w:val="00F45349"/>
    <w:rsid w:val="00F477E3"/>
    <w:rsid w:val="00F56969"/>
    <w:rsid w:val="00F6355B"/>
    <w:rsid w:val="00F642CA"/>
    <w:rsid w:val="00F67535"/>
    <w:rsid w:val="00F677C5"/>
    <w:rsid w:val="00F67891"/>
    <w:rsid w:val="00F840F3"/>
    <w:rsid w:val="00F87A4A"/>
    <w:rsid w:val="00F92086"/>
    <w:rsid w:val="00FA6D20"/>
    <w:rsid w:val="00FA6F73"/>
    <w:rsid w:val="00FA758A"/>
    <w:rsid w:val="00FB0FAA"/>
    <w:rsid w:val="00FB19A3"/>
    <w:rsid w:val="00FB2D8A"/>
    <w:rsid w:val="00FB7301"/>
    <w:rsid w:val="00FC1620"/>
    <w:rsid w:val="00FC1E38"/>
    <w:rsid w:val="00FC330C"/>
    <w:rsid w:val="00FC4D6D"/>
    <w:rsid w:val="00FC51F3"/>
    <w:rsid w:val="00FD2561"/>
    <w:rsid w:val="00FD70F3"/>
    <w:rsid w:val="00FE0531"/>
    <w:rsid w:val="00FE5C40"/>
    <w:rsid w:val="00FE66D9"/>
    <w:rsid w:val="00FF560F"/>
    <w:rsid w:val="00FF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1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DF1"/>
  </w:style>
  <w:style w:type="character" w:customStyle="1" w:styleId="1">
    <w:name w:val="Основной шрифт абзаца1"/>
    <w:rsid w:val="00EB1DF1"/>
  </w:style>
  <w:style w:type="character" w:customStyle="1" w:styleId="a3">
    <w:name w:val="Основной текст Знак"/>
    <w:rsid w:val="00EB1DF1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головок"/>
    <w:basedOn w:val="a"/>
    <w:next w:val="a5"/>
    <w:rsid w:val="00EB1D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B1DF1"/>
    <w:pPr>
      <w:autoSpaceDE w:val="0"/>
      <w:jc w:val="both"/>
    </w:pPr>
    <w:rPr>
      <w:sz w:val="28"/>
      <w:szCs w:val="28"/>
    </w:rPr>
  </w:style>
  <w:style w:type="paragraph" w:styleId="a6">
    <w:name w:val="List"/>
    <w:basedOn w:val="a5"/>
    <w:rsid w:val="00EB1DF1"/>
    <w:rPr>
      <w:rFonts w:cs="Tahoma"/>
    </w:rPr>
  </w:style>
  <w:style w:type="paragraph" w:customStyle="1" w:styleId="10">
    <w:name w:val="Название1"/>
    <w:basedOn w:val="a"/>
    <w:rsid w:val="00EB1DF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B1DF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EB1DF1"/>
    <w:pPr>
      <w:suppressLineNumbers/>
    </w:pPr>
  </w:style>
  <w:style w:type="paragraph" w:customStyle="1" w:styleId="a8">
    <w:name w:val="Заголовок таблицы"/>
    <w:basedOn w:val="a7"/>
    <w:rsid w:val="00EB1DF1"/>
    <w:pPr>
      <w:jc w:val="center"/>
    </w:pPr>
    <w:rPr>
      <w:b/>
      <w:bCs/>
    </w:rPr>
  </w:style>
  <w:style w:type="paragraph" w:customStyle="1" w:styleId="FR3">
    <w:name w:val="FR3"/>
    <w:rsid w:val="00171810"/>
    <w:pPr>
      <w:suppressAutoHyphens/>
      <w:autoSpaceDE w:val="0"/>
      <w:spacing w:line="314" w:lineRule="auto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12">
    <w:name w:val="Знак1 Знак Знак Знак Знак"/>
    <w:basedOn w:val="a"/>
    <w:rsid w:val="00DA0E8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837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37FB"/>
    <w:rPr>
      <w:rFonts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837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837FB"/>
    <w:rPr>
      <w:rFonts w:cs="Calibri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257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257F3"/>
    <w:rPr>
      <w:rFonts w:ascii="Tahoma" w:hAnsi="Tahoma" w:cs="Tahoma"/>
      <w:sz w:val="16"/>
      <w:szCs w:val="16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801F10"/>
    <w:pPr>
      <w:suppressAutoHyphens w:val="0"/>
    </w:pPr>
    <w:rPr>
      <w:rFonts w:ascii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rsid w:val="00801F10"/>
    <w:rPr>
      <w:rFonts w:ascii="Calibri" w:eastAsia="Times New Roman" w:hAnsi="Calibri" w:cs="Times New Roman"/>
    </w:rPr>
  </w:style>
  <w:style w:type="character" w:styleId="af1">
    <w:name w:val="footnote reference"/>
    <w:uiPriority w:val="99"/>
    <w:semiHidden/>
    <w:unhideWhenUsed/>
    <w:rsid w:val="00801F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cp:lastModifiedBy>Д_С _46</cp:lastModifiedBy>
  <cp:revision>3</cp:revision>
  <cp:lastPrinted>2012-07-09T07:03:00Z</cp:lastPrinted>
  <dcterms:created xsi:type="dcterms:W3CDTF">2019-09-26T06:11:00Z</dcterms:created>
  <dcterms:modified xsi:type="dcterms:W3CDTF">2024-10-15T08:47:00Z</dcterms:modified>
</cp:coreProperties>
</file>